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52E7" w:rsidRPr="005452E7" w:rsidRDefault="005452E7" w:rsidP="005452E7">
      <w:pPr>
        <w:shd w:val="clear" w:color="auto" w:fill="FFFFFF"/>
        <w:spacing w:after="0" w:line="240" w:lineRule="auto"/>
        <w:ind w:firstLine="709"/>
        <w:jc w:val="center"/>
        <w:rPr>
          <w:rFonts w:ascii="Times New Roman" w:hAnsi="Times New Roman" w:cs="Times New Roman"/>
          <w:sz w:val="28"/>
          <w:szCs w:val="28"/>
        </w:rPr>
      </w:pPr>
      <w:r w:rsidRPr="005452E7">
        <w:rPr>
          <w:rFonts w:ascii="Times New Roman" w:hAnsi="Times New Roman" w:cs="Times New Roman"/>
          <w:sz w:val="28"/>
          <w:szCs w:val="28"/>
        </w:rPr>
        <w:t>5 ОСНОВНЫЕ ЭЛЕМЕНТЫ СТРАТЕГИИ И ЭТАПЫ СТРАТЕГИЧЕСКОГО МЕНЕДЖМЕНТА</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b/>
          <w:bCs/>
          <w:sz w:val="28"/>
          <w:szCs w:val="28"/>
        </w:rPr>
      </w:pPr>
      <w:r w:rsidRPr="005452E7">
        <w:rPr>
          <w:rFonts w:ascii="Times New Roman" w:hAnsi="Times New Roman" w:cs="Times New Roman"/>
          <w:b/>
          <w:bCs/>
          <w:sz w:val="28"/>
          <w:szCs w:val="28"/>
        </w:rPr>
        <w:t>5.1 Основные элементы стратегии</w:t>
      </w:r>
    </w:p>
    <w:p w:rsidR="005452E7" w:rsidRPr="005452E7" w:rsidRDefault="005452E7" w:rsidP="005452E7">
      <w:pPr>
        <w:shd w:val="clear" w:color="auto" w:fill="FFFFFF"/>
        <w:spacing w:after="0" w:line="240" w:lineRule="auto"/>
        <w:ind w:firstLine="709"/>
        <w:jc w:val="both"/>
        <w:rPr>
          <w:rFonts w:ascii="Times New Roman" w:hAnsi="Times New Roman" w:cs="Times New Roman"/>
          <w:bCs/>
          <w:sz w:val="28"/>
          <w:szCs w:val="28"/>
        </w:rPr>
      </w:pPr>
      <w:r w:rsidRPr="005452E7">
        <w:rPr>
          <w:rFonts w:ascii="Times New Roman" w:hAnsi="Times New Roman" w:cs="Times New Roman"/>
          <w:bCs/>
          <w:sz w:val="28"/>
          <w:szCs w:val="28"/>
        </w:rPr>
        <w:t xml:space="preserve">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В деловой жизни под стратегией понимается общая концепция того, как достигаются цели организации, решаются стоящие перед ней проблемы и рас</w:t>
      </w:r>
      <w:r w:rsidRPr="005452E7">
        <w:rPr>
          <w:rFonts w:ascii="Times New Roman" w:hAnsi="Times New Roman" w:cs="Times New Roman"/>
          <w:sz w:val="28"/>
          <w:szCs w:val="28"/>
        </w:rPr>
        <w:softHyphen/>
        <w:t xml:space="preserve">пределяются необходимые для этого ограниченные ресурсы.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Такая концепция (соответствует стратегии второго типа) включает в себя несколько элементов (см. рис. 5.1).</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noProof/>
          <w:sz w:val="28"/>
          <w:szCs w:val="28"/>
        </w:rPr>
        <w:drawing>
          <wp:inline distT="0" distB="0" distL="0" distR="0">
            <wp:extent cx="5143500" cy="2105025"/>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srcRect/>
                    <a:stretch>
                      <a:fillRect/>
                    </a:stretch>
                  </pic:blipFill>
                  <pic:spPr bwMode="auto">
                    <a:xfrm>
                      <a:off x="0" y="0"/>
                      <a:ext cx="5143500" cy="2105025"/>
                    </a:xfrm>
                    <a:prstGeom prst="rect">
                      <a:avLst/>
                    </a:prstGeom>
                    <a:noFill/>
                    <a:ln w="9525">
                      <a:noFill/>
                      <a:miter lim="800000"/>
                      <a:headEnd/>
                      <a:tailEnd/>
                    </a:ln>
                  </pic:spPr>
                </pic:pic>
              </a:graphicData>
            </a:graphic>
          </wp:inline>
        </w:drawing>
      </w:r>
    </w:p>
    <w:p w:rsidR="005452E7" w:rsidRPr="005452E7" w:rsidRDefault="005452E7" w:rsidP="005452E7">
      <w:pPr>
        <w:shd w:val="clear" w:color="auto" w:fill="FFFFFF"/>
        <w:spacing w:after="0" w:line="240" w:lineRule="auto"/>
        <w:ind w:firstLine="709"/>
        <w:jc w:val="center"/>
        <w:rPr>
          <w:rFonts w:ascii="Times New Roman" w:hAnsi="Times New Roman" w:cs="Times New Roman"/>
          <w:sz w:val="28"/>
          <w:szCs w:val="28"/>
        </w:rPr>
      </w:pPr>
      <w:r w:rsidRPr="005452E7">
        <w:rPr>
          <w:rFonts w:ascii="Times New Roman" w:hAnsi="Times New Roman" w:cs="Times New Roman"/>
          <w:sz w:val="28"/>
          <w:szCs w:val="28"/>
        </w:rPr>
        <w:t>Рисунок 5.1 - Элементы стратегии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Прежде всего, к ним относится </w:t>
      </w:r>
      <w:r w:rsidRPr="005452E7">
        <w:rPr>
          <w:rFonts w:ascii="Times New Roman" w:hAnsi="Times New Roman" w:cs="Times New Roman"/>
          <w:iCs/>
          <w:sz w:val="28"/>
          <w:szCs w:val="28"/>
        </w:rPr>
        <w:t xml:space="preserve">система целей, </w:t>
      </w:r>
      <w:r w:rsidRPr="005452E7">
        <w:rPr>
          <w:rFonts w:ascii="Times New Roman" w:hAnsi="Times New Roman" w:cs="Times New Roman"/>
          <w:sz w:val="28"/>
          <w:szCs w:val="28"/>
        </w:rPr>
        <w:t xml:space="preserve">включающая миссию, общеорганизационные и специфические цели. Другой элемент стратегии — </w:t>
      </w:r>
      <w:r w:rsidRPr="005452E7">
        <w:rPr>
          <w:rFonts w:ascii="Times New Roman" w:hAnsi="Times New Roman" w:cs="Times New Roman"/>
          <w:iCs/>
          <w:sz w:val="28"/>
          <w:szCs w:val="28"/>
        </w:rPr>
        <w:t xml:space="preserve">политика, </w:t>
      </w:r>
      <w:r w:rsidRPr="005452E7">
        <w:rPr>
          <w:rFonts w:ascii="Times New Roman" w:hAnsi="Times New Roman" w:cs="Times New Roman"/>
          <w:sz w:val="28"/>
          <w:szCs w:val="28"/>
        </w:rPr>
        <w:t>или совокупность конкретных правил организационных действий, направленных на достиже</w:t>
      </w:r>
      <w:r w:rsidRPr="005452E7">
        <w:rPr>
          <w:rFonts w:ascii="Times New Roman" w:hAnsi="Times New Roman" w:cs="Times New Roman"/>
          <w:sz w:val="28"/>
          <w:szCs w:val="28"/>
        </w:rPr>
        <w:softHyphen/>
        <w:t>ние поставленных целей.</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Пример. Возможные правила организационных действий: «Мы будем продавать продукцию по сниженным ценам»; «Мы будем сами изготавливать комплектующие».</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Наконец, третьим элементом стратегии являются планы, т.е. система конкретных действий по реализации принятой полити</w:t>
      </w:r>
      <w:r w:rsidRPr="005452E7">
        <w:rPr>
          <w:rFonts w:ascii="Times New Roman" w:hAnsi="Times New Roman" w:cs="Times New Roman"/>
          <w:sz w:val="28"/>
          <w:szCs w:val="28"/>
        </w:rPr>
        <w:softHyphen/>
        <w:t>ки, призванная решать задачи распределения ресурсов. Так, ре</w:t>
      </w:r>
      <w:r w:rsidRPr="005452E7">
        <w:rPr>
          <w:rFonts w:ascii="Times New Roman" w:hAnsi="Times New Roman" w:cs="Times New Roman"/>
          <w:sz w:val="28"/>
          <w:szCs w:val="28"/>
        </w:rPr>
        <w:softHyphen/>
        <w:t>сурсы можно направлять в первую очередь на решение наибо</w:t>
      </w:r>
      <w:r w:rsidRPr="005452E7">
        <w:rPr>
          <w:rFonts w:ascii="Times New Roman" w:hAnsi="Times New Roman" w:cs="Times New Roman"/>
          <w:sz w:val="28"/>
          <w:szCs w:val="28"/>
        </w:rPr>
        <w:softHyphen/>
        <w:t>лее важных и насущных для предприятия проблем или выде</w:t>
      </w:r>
      <w:r w:rsidRPr="005452E7">
        <w:rPr>
          <w:rFonts w:ascii="Times New Roman" w:hAnsi="Times New Roman" w:cs="Times New Roman"/>
          <w:sz w:val="28"/>
          <w:szCs w:val="28"/>
        </w:rPr>
        <w:softHyphen/>
        <w:t>лять пропорционально потребностям, или предоставлять всем подразделениям поровну, если они будут близки по размерам и занимаются сходными видами деятельности. Первый из от</w:t>
      </w:r>
      <w:r w:rsidRPr="005452E7">
        <w:rPr>
          <w:rFonts w:ascii="Times New Roman" w:hAnsi="Times New Roman" w:cs="Times New Roman"/>
          <w:sz w:val="28"/>
          <w:szCs w:val="28"/>
        </w:rPr>
        <w:softHyphen/>
        <w:t>меченных подходов в большей степени целесообразен в пере</w:t>
      </w:r>
      <w:r w:rsidRPr="005452E7">
        <w:rPr>
          <w:rFonts w:ascii="Times New Roman" w:hAnsi="Times New Roman" w:cs="Times New Roman"/>
          <w:sz w:val="28"/>
          <w:szCs w:val="28"/>
        </w:rPr>
        <w:softHyphen/>
        <w:t>ломные моменты деятельности предприятия, когда возникает необходимость в концентрации сил на решающих направлени</w:t>
      </w:r>
      <w:r w:rsidRPr="005452E7">
        <w:rPr>
          <w:rFonts w:ascii="Times New Roman" w:hAnsi="Times New Roman" w:cs="Times New Roman"/>
          <w:sz w:val="28"/>
          <w:szCs w:val="28"/>
        </w:rPr>
        <w:softHyphen/>
        <w:t>ях деятельности. Второй и третий — в период спокойного раз</w:t>
      </w:r>
      <w:r w:rsidRPr="005452E7">
        <w:rPr>
          <w:rFonts w:ascii="Times New Roman" w:hAnsi="Times New Roman" w:cs="Times New Roman"/>
          <w:sz w:val="28"/>
          <w:szCs w:val="28"/>
        </w:rPr>
        <w:softHyphen/>
        <w:t>вития.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 xml:space="preserve">Предполагаемая и реализованная стратегия. </w:t>
      </w:r>
      <w:r w:rsidRPr="005452E7">
        <w:rPr>
          <w:rFonts w:ascii="Times New Roman" w:hAnsi="Times New Roman" w:cs="Times New Roman"/>
          <w:sz w:val="28"/>
          <w:szCs w:val="28"/>
        </w:rPr>
        <w:t>Обычно стратегия разрабатывается на несколько лет вперед, конкретизи</w:t>
      </w:r>
      <w:r w:rsidRPr="005452E7">
        <w:rPr>
          <w:rFonts w:ascii="Times New Roman" w:hAnsi="Times New Roman" w:cs="Times New Roman"/>
          <w:sz w:val="28"/>
          <w:szCs w:val="28"/>
        </w:rPr>
        <w:softHyphen/>
        <w:t>руется в различного рода проектах, программах, практических дей</w:t>
      </w:r>
      <w:r w:rsidRPr="005452E7">
        <w:rPr>
          <w:rFonts w:ascii="Times New Roman" w:hAnsi="Times New Roman" w:cs="Times New Roman"/>
          <w:sz w:val="28"/>
          <w:szCs w:val="28"/>
        </w:rPr>
        <w:softHyphen/>
        <w:t xml:space="preserve">ствиях и реализуется в </w:t>
      </w:r>
      <w:r w:rsidRPr="005452E7">
        <w:rPr>
          <w:rFonts w:ascii="Times New Roman" w:hAnsi="Times New Roman" w:cs="Times New Roman"/>
          <w:sz w:val="28"/>
          <w:szCs w:val="28"/>
        </w:rPr>
        <w:lastRenderedPageBreak/>
        <w:t>процессе их выполнения. Значительные затраты труда и времени многих людей, необходимые для создания стратегии предприятия, не позволяют ее часто менять или серьезно корректировать. Поэтому она формулируется в до</w:t>
      </w:r>
      <w:r w:rsidRPr="005452E7">
        <w:rPr>
          <w:rFonts w:ascii="Times New Roman" w:hAnsi="Times New Roman" w:cs="Times New Roman"/>
          <w:sz w:val="28"/>
          <w:szCs w:val="28"/>
        </w:rPr>
        <w:softHyphen/>
        <w:t>статочно общих выражениях. Это — предполагаемая стратегия (см. рисунок 5.2).</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noProof/>
          <w:sz w:val="28"/>
          <w:szCs w:val="28"/>
        </w:rPr>
        <w:drawing>
          <wp:inline distT="0" distB="0" distL="0" distR="0">
            <wp:extent cx="4410075" cy="2476500"/>
            <wp:effectExtent l="1905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srcRect/>
                    <a:stretch>
                      <a:fillRect/>
                    </a:stretch>
                  </pic:blipFill>
                  <pic:spPr bwMode="auto">
                    <a:xfrm>
                      <a:off x="0" y="0"/>
                      <a:ext cx="4410075" cy="2476500"/>
                    </a:xfrm>
                    <a:prstGeom prst="rect">
                      <a:avLst/>
                    </a:prstGeom>
                    <a:noFill/>
                    <a:ln w="9525">
                      <a:noFill/>
                      <a:miter lim="800000"/>
                      <a:headEnd/>
                      <a:tailEnd/>
                    </a:ln>
                  </pic:spPr>
                </pic:pic>
              </a:graphicData>
            </a:graphic>
          </wp:inline>
        </w:drawing>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Рисунок 5.2 - Варианты стратегий</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Вместе с тем как внутри организации, так и вне ее появля</w:t>
      </w:r>
      <w:r w:rsidRPr="005452E7">
        <w:rPr>
          <w:rFonts w:ascii="Times New Roman" w:hAnsi="Times New Roman" w:cs="Times New Roman"/>
          <w:sz w:val="28"/>
          <w:szCs w:val="28"/>
        </w:rPr>
        <w:softHyphen/>
        <w:t>ются новые непредвиденные обстоятельства, которые не укла</w:t>
      </w:r>
      <w:r w:rsidRPr="005452E7">
        <w:rPr>
          <w:rFonts w:ascii="Times New Roman" w:hAnsi="Times New Roman" w:cs="Times New Roman"/>
          <w:sz w:val="28"/>
          <w:szCs w:val="28"/>
        </w:rPr>
        <w:softHyphen/>
        <w:t>дываются в первоначальную концепцию стратегии Они могут, на</w:t>
      </w:r>
      <w:r w:rsidRPr="005452E7">
        <w:rPr>
          <w:rFonts w:ascii="Times New Roman" w:hAnsi="Times New Roman" w:cs="Times New Roman"/>
          <w:sz w:val="28"/>
          <w:szCs w:val="28"/>
        </w:rPr>
        <w:softHyphen/>
        <w:t>пример, открыть новые перспективы развития и возможности для улучшения существующего положения дел или, наоборот, заста</w:t>
      </w:r>
      <w:r w:rsidRPr="005452E7">
        <w:rPr>
          <w:rFonts w:ascii="Times New Roman" w:hAnsi="Times New Roman" w:cs="Times New Roman"/>
          <w:sz w:val="28"/>
          <w:szCs w:val="28"/>
        </w:rPr>
        <w:softHyphen/>
        <w:t>вить отказаться от предполагаемой политики и плана действий В последнем случае первоначальная стратегия становится не</w:t>
      </w:r>
      <w:r w:rsidRPr="005452E7">
        <w:rPr>
          <w:rFonts w:ascii="Times New Roman" w:hAnsi="Times New Roman" w:cs="Times New Roman"/>
          <w:sz w:val="28"/>
          <w:szCs w:val="28"/>
        </w:rPr>
        <w:softHyphen/>
        <w:t>реализуемой и предприятие переходит к рассмотрению и фор</w:t>
      </w:r>
      <w:r w:rsidRPr="005452E7">
        <w:rPr>
          <w:rFonts w:ascii="Times New Roman" w:hAnsi="Times New Roman" w:cs="Times New Roman"/>
          <w:sz w:val="28"/>
          <w:szCs w:val="28"/>
        </w:rPr>
        <w:softHyphen/>
        <w:t>мулированию неотложных стратегических задач.</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b/>
          <w:sz w:val="28"/>
          <w:szCs w:val="28"/>
        </w:rPr>
      </w:pPr>
      <w:r w:rsidRPr="005452E7">
        <w:rPr>
          <w:rFonts w:ascii="Times New Roman" w:hAnsi="Times New Roman" w:cs="Times New Roman"/>
          <w:b/>
          <w:sz w:val="28"/>
          <w:szCs w:val="28"/>
        </w:rPr>
        <w:t>5.2 Этапы стратегического менеджмента</w:t>
      </w:r>
    </w:p>
    <w:p w:rsidR="005452E7" w:rsidRPr="005452E7" w:rsidRDefault="005452E7" w:rsidP="005452E7">
      <w:pPr>
        <w:shd w:val="clear" w:color="auto" w:fill="FFFFFF"/>
        <w:spacing w:after="0" w:line="240" w:lineRule="auto"/>
        <w:ind w:firstLine="709"/>
        <w:jc w:val="both"/>
        <w:rPr>
          <w:rFonts w:ascii="Times New Roman" w:hAnsi="Times New Roman" w:cs="Times New Roman"/>
          <w:b/>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b/>
          <w:sz w:val="28"/>
          <w:szCs w:val="28"/>
        </w:rPr>
      </w:pPr>
      <w:r w:rsidRPr="005452E7">
        <w:rPr>
          <w:rFonts w:ascii="Times New Roman" w:hAnsi="Times New Roman" w:cs="Times New Roman"/>
          <w:b/>
          <w:sz w:val="28"/>
          <w:szCs w:val="28"/>
        </w:rPr>
        <w:t>5.2.1 Укрупненный подход к выделению этапов стратегического менеджмента</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Система стратегического менеджмента может помочь руководителям предвидеть тенденции развития бизнеса; отслеживать и принимать влияние внешнего окружения; делать стратегический выбор и реализовывать стратегию.</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Специальные методы  и приемы стратегического менеджмента помогают руководителям оценить и проранжировать различные виды бизнеса, сфокусировать внимание на решающих проблемах и направлениях и в конечном итоге обеспечить устойчивое развитие предприятия в долгосрочной перспективе.</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Основываясь на общих подходах можно подойти к раскрытию общего содержания процесса стратегического менеджмента, которое выражается в последовательности его этапов. Укрупнено, как и любой процесс управления, </w:t>
      </w:r>
      <w:r w:rsidRPr="005452E7">
        <w:rPr>
          <w:rFonts w:ascii="Times New Roman" w:hAnsi="Times New Roman" w:cs="Times New Roman"/>
          <w:sz w:val="28"/>
          <w:szCs w:val="28"/>
        </w:rPr>
        <w:lastRenderedPageBreak/>
        <w:t>стратегическое управление обязательно включает этапы анализа, собственно планирования  (выбора) и реализации принятого решения (см. рис. 5.3).</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noProof/>
          <w:sz w:val="28"/>
          <w:szCs w:val="28"/>
        </w:rPr>
      </w:r>
      <w:r w:rsidRPr="005452E7">
        <w:rPr>
          <w:rFonts w:ascii="Times New Roman" w:hAnsi="Times New Roman" w:cs="Times New Roman"/>
          <w:sz w:val="28"/>
          <w:szCs w:val="28"/>
        </w:rPr>
        <w:pict>
          <v:group id="_x0000_s1098" editas="canvas" style="width:477pt;height:333pt;mso-position-horizontal-relative:char;mso-position-vertical-relative:line" coordorigin="2317,4011" coordsize="7200,4995">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9" type="#_x0000_t75" style="position:absolute;left:2317;top:4011;width:7200;height:4995" o:preferrelative="f">
              <v:fill o:detectmouseclick="t"/>
              <v:path o:extrusionok="t" o:connecttype="none"/>
              <o:lock v:ext="edit" text="t"/>
            </v:shape>
            <v:rect id="_x0000_s1100" style="position:absolute;left:4083;top:4281;width:3396;height:1080">
              <v:textbox>
                <w:txbxContent>
                  <w:p w:rsidR="005452E7" w:rsidRDefault="005452E7" w:rsidP="005452E7"/>
                  <w:p w:rsidR="005452E7" w:rsidRDefault="005452E7" w:rsidP="005452E7">
                    <w:pPr>
                      <w:jc w:val="center"/>
                    </w:pPr>
                    <w:r>
                      <w:t>Анализ ситуации</w:t>
                    </w:r>
                  </w:p>
                </w:txbxContent>
              </v:textbox>
            </v:rect>
            <v:rect id="_x0000_s1101" style="position:absolute;left:4083;top:6036;width:3532;height:1080">
              <v:textbox>
                <w:txbxContent>
                  <w:p w:rsidR="005452E7" w:rsidRDefault="005452E7" w:rsidP="005452E7"/>
                  <w:p w:rsidR="005452E7" w:rsidRDefault="005452E7" w:rsidP="005452E7">
                    <w:pPr>
                      <w:jc w:val="center"/>
                    </w:pPr>
                    <w:r>
                      <w:t>Планирование или выбор стратегии</w:t>
                    </w:r>
                  </w:p>
                </w:txbxContent>
              </v:textbox>
            </v:rect>
            <v:rect id="_x0000_s1102" style="position:absolute;left:4083;top:7656;width:3668;height:1080">
              <v:textbox>
                <w:txbxContent>
                  <w:p w:rsidR="005452E7" w:rsidRDefault="005452E7" w:rsidP="005452E7">
                    <w:pPr>
                      <w:jc w:val="center"/>
                    </w:pPr>
                  </w:p>
                  <w:p w:rsidR="005452E7" w:rsidRDefault="005452E7" w:rsidP="005452E7">
                    <w:pPr>
                      <w:jc w:val="center"/>
                    </w:pPr>
                    <w:r>
                      <w:t>Реализация принятого решения</w:t>
                    </w:r>
                  </w:p>
                  <w:p w:rsidR="005452E7" w:rsidRDefault="005452E7" w:rsidP="005452E7">
                    <w:pPr>
                      <w:jc w:val="center"/>
                    </w:pPr>
                    <w:r>
                      <w:t>(выбранной стратегии)</w:t>
                    </w:r>
                  </w:p>
                </w:txbxContent>
              </v:textbox>
            </v:rect>
            <v:line id="_x0000_s1103" style="position:absolute" from="6121,5361" to="6121,6036">
              <v:stroke endarrow="block"/>
            </v:line>
            <v:line id="_x0000_s1104" style="position:absolute" from="6121,7116" to="6121,7656">
              <v:stroke endarrow="block"/>
            </v:line>
            <v:line id="_x0000_s1105" style="position:absolute;flip:y" from="5577,5361" to="5577,6036">
              <v:stroke endarrow="block"/>
            </v:line>
            <v:line id="_x0000_s1106" style="position:absolute;flip:y" from="5577,7116" to="5577,7656">
              <v:stroke endarrow="block"/>
            </v:line>
            <w10:wrap type="none"/>
            <w10:anchorlock/>
          </v:group>
        </w:pict>
      </w:r>
    </w:p>
    <w:p w:rsidR="005452E7" w:rsidRPr="005452E7" w:rsidRDefault="005452E7" w:rsidP="005452E7">
      <w:pPr>
        <w:shd w:val="clear" w:color="auto" w:fill="FFFFFF"/>
        <w:spacing w:after="0" w:line="240" w:lineRule="auto"/>
        <w:ind w:firstLine="709"/>
        <w:jc w:val="center"/>
        <w:rPr>
          <w:rFonts w:ascii="Times New Roman" w:hAnsi="Times New Roman" w:cs="Times New Roman"/>
          <w:sz w:val="28"/>
          <w:szCs w:val="28"/>
        </w:rPr>
      </w:pPr>
      <w:r w:rsidRPr="005452E7">
        <w:rPr>
          <w:rFonts w:ascii="Times New Roman" w:hAnsi="Times New Roman" w:cs="Times New Roman"/>
          <w:sz w:val="28"/>
          <w:szCs w:val="28"/>
        </w:rPr>
        <w:t>Рисунок  5.3 - Укрупненное представление о составляющих (этапах) процесса стратегического управления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На этапе стратегического анализа высшее руководство отслеживает наиболее важные для будущего предприятия факторы, называемые стратегическими факторами.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Стратегические факторы – это направления развития внешней среды, которые имеют: высокую вероятность реализации; высокую вероятность влияния на функционирование предприятия.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Цель анализа стратегических факторов – выявление угроз и возможностей внешней среды, а также сильных и слабых сторон предприятия (так называемый </w:t>
      </w:r>
      <w:r w:rsidRPr="005452E7">
        <w:rPr>
          <w:rFonts w:ascii="Times New Roman" w:hAnsi="Times New Roman" w:cs="Times New Roman"/>
          <w:sz w:val="28"/>
          <w:szCs w:val="28"/>
          <w:lang w:val="en-US"/>
        </w:rPr>
        <w:t>SWOT</w:t>
      </w:r>
      <w:r w:rsidRPr="005452E7">
        <w:rPr>
          <w:rFonts w:ascii="Times New Roman" w:hAnsi="Times New Roman" w:cs="Times New Roman"/>
          <w:sz w:val="28"/>
          <w:szCs w:val="28"/>
        </w:rPr>
        <w:t>-анализ). Хорошо проведенный управленческий анализ (или бизнес-диагностика деятельности предприятия), дающий реальную оценку его ресурсов и возможностей, является отправной точкой разработки стратегии предприятия. Вместе с тем, стратегический менеджмент невозможен без глубокого понимания конкурентного окружения, в котором работает предприятие, что предполагает осуществление маркетинговых исследований.</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lastRenderedPageBreak/>
        <w:t>Именно акцент на мониторинге и оценке внешних угроз и возможностей в свете сильных и слабых сторон предприятия является отличительной чертой стратегического управления.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Следующая важная особенность стратегического менеджмента – его ориентация на будущее, поэтому необходимо четко определить ориентиры: к чему стремиться, какие цели ставить. Для этого на основании оценки стратегических факторов определяются корпоративная миссия и долгосрочные цели предприятия.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Эффективная стратегия предприятия должна основываться на трех составляющих, которые являются результатом стратегического анализа:</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правильно выбранные долгосрочные цели;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глубокое понимание конкурентного окружения;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реальная оценка собственных ресурсов и возможностей предприятия.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2. Второй этап стратегического менеджмента - формирование альтернативных направлений развития предприятия, их оценка и выбор лучшей стратегической альтернативы для реализации. При этом используется специальный инструментарий, включающий количественные методы прогнозирования, разработку сценариев будущего развития, портфельный анализ.</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Следует отметить, что процесс формирования и оценки альтернативных вариантов развития предприятия представляет самостоятельную ценность для управления, поскольку позволяет менеджерам осмыслить возможные направления развития. Этот этап должен побуждать к размышлениям о том, что может произойти во внешней среде и к каким последствиям для предприятия это может привести. Разработка сценариев, портфельный анализ и другие методы предвидения изменений повышают гибкость стратегии предприятия. Причем этот эффект появляется даже тогда, когда план  не выполнен в связи с тем, что некоторые гипотезы, положенные в основу сценариев, не материализовались.</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3. Когда общая стратегия сформулирована, внимание стратегического менеджмента перемещается на процесс ее реализации. Стратегия воплощается в жизнь через разработку программ, бюджетов и процедур, которые можно рассматривать как среднесрочные и краткосрочные планы реализации стратегии. Важнейшим составляющим данного этапа являются имеющиеся или доступные ресурсы, система управления, организационная структура и персонал, который будет реализован выбранную стратегию.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Наконец, результаты реализации стратегии оцениваются, и с помощью  системы обратной связи осуществляется контроль деятельности предприятия, в ходе которого может происходить корректировка предыдущих этапов.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Необходимо отметить, что в реальности процесс разработки стратегии может быть итеративным (циклическим). Так, определение и отбор стратегии может происходить на этапе анализа внешней среды.  Кроме того, со временем стратегия может меняться, поэтому необходим мониторинг и ежегодная корректировка стратегических решений и планов.</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lastRenderedPageBreak/>
        <w:t>Таким образом, формирование  стратегии развития предприятия является итеративным процессом. Краткое рассмотрение основных этапов стратегического менеджмента показывает, что это комплексная система управления, основанная на прогнозировании внешней среды и разработке способов адаптации предприятия к ее изменениям.</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b/>
          <w:sz w:val="28"/>
          <w:szCs w:val="28"/>
        </w:rPr>
      </w:pPr>
      <w:r w:rsidRPr="005452E7">
        <w:rPr>
          <w:rFonts w:ascii="Times New Roman" w:hAnsi="Times New Roman" w:cs="Times New Roman"/>
          <w:b/>
          <w:sz w:val="28"/>
          <w:szCs w:val="28"/>
        </w:rPr>
        <w:t>5.2.2 Различные подходы к выделению этапов стратегического менеджмента</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Часто в литературных источниках отмечается, что страте</w:t>
      </w:r>
      <w:r w:rsidRPr="005452E7">
        <w:rPr>
          <w:rFonts w:ascii="Times New Roman" w:hAnsi="Times New Roman" w:cs="Times New Roman"/>
          <w:sz w:val="28"/>
          <w:szCs w:val="28"/>
        </w:rPr>
        <w:softHyphen/>
        <w:t>гическое управление предприятием включает пять основных ком</w:t>
      </w:r>
      <w:r w:rsidRPr="005452E7">
        <w:rPr>
          <w:rFonts w:ascii="Times New Roman" w:hAnsi="Times New Roman" w:cs="Times New Roman"/>
          <w:sz w:val="28"/>
          <w:szCs w:val="28"/>
        </w:rPr>
        <w:softHyphen/>
        <w:t>понентов, образующих следующую цепь перспективно-целевых решений (см. рис. 5.4).</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noProof/>
          <w:sz w:val="28"/>
          <w:szCs w:val="28"/>
        </w:rPr>
      </w:r>
      <w:r w:rsidRPr="005452E7">
        <w:rPr>
          <w:rFonts w:ascii="Times New Roman" w:hAnsi="Times New Roman" w:cs="Times New Roman"/>
          <w:sz w:val="28"/>
          <w:szCs w:val="28"/>
        </w:rPr>
        <w:pict>
          <v:group id="_x0000_s1026" editas="canvas" style="width:477pt;height:171pt;mso-position-horizontal-relative:char;mso-position-vertical-relative:line" coordorigin="2317,5653" coordsize="7200,2565">
            <o:lock v:ext="edit" aspectratio="t"/>
            <v:shape id="_x0000_s1027" type="#_x0000_t75" style="position:absolute;left:2317;top:5653;width:7200;height:2565" o:preferrelative="f">
              <v:fill o:detectmouseclick="t"/>
              <v:path o:extrusionok="t" o:connecttype="none"/>
              <o:lock v:ext="edit" text="t"/>
            </v:shape>
            <v:rect id="_x0000_s1028" style="position:absolute;left:2589;top:5788;width:1630;height:675">
              <v:textbox>
                <w:txbxContent>
                  <w:p w:rsidR="005452E7" w:rsidRDefault="005452E7" w:rsidP="005452E7">
                    <w:pPr>
                      <w:jc w:val="center"/>
                    </w:pPr>
                    <w:r>
                      <w:t>Видение</w:t>
                    </w:r>
                  </w:p>
                </w:txbxContent>
              </v:textbox>
            </v:rect>
            <v:rect id="_x0000_s1029" style="position:absolute;left:4626;top:5788;width:1630;height:675">
              <v:textbox>
                <w:txbxContent>
                  <w:p w:rsidR="005452E7" w:rsidRDefault="005452E7" w:rsidP="005452E7">
                    <w:pPr>
                      <w:jc w:val="center"/>
                    </w:pPr>
                    <w:r>
                      <w:t>Сфера бизнеса</w:t>
                    </w:r>
                  </w:p>
                </w:txbxContent>
              </v:textbox>
            </v:rect>
            <v:rect id="_x0000_s1030" style="position:absolute;left:6664;top:5788;width:1630;height:675">
              <v:textbox>
                <w:txbxContent>
                  <w:p w:rsidR="005452E7" w:rsidRDefault="005452E7" w:rsidP="005452E7">
                    <w:pPr>
                      <w:jc w:val="center"/>
                    </w:pPr>
                    <w:r>
                      <w:t>Миссия</w:t>
                    </w:r>
                  </w:p>
                </w:txbxContent>
              </v:textbox>
            </v:rect>
            <v:rect id="_x0000_s1031" style="position:absolute;left:5577;top:7138;width:2446;height:675">
              <v:textbox>
                <w:txbxContent>
                  <w:p w:rsidR="005452E7" w:rsidRDefault="005452E7" w:rsidP="005452E7">
                    <w:pPr>
                      <w:jc w:val="center"/>
                    </w:pPr>
                    <w:r>
                      <w:t>Программы и планы</w:t>
                    </w:r>
                  </w:p>
                </w:txbxContent>
              </v:textbox>
            </v:rect>
            <v:rect id="_x0000_s1032" style="position:absolute;left:3268;top:7138;width:1630;height:675">
              <v:textbox>
                <w:txbxContent>
                  <w:p w:rsidR="005452E7" w:rsidRDefault="005452E7" w:rsidP="005452E7">
                    <w:pPr>
                      <w:jc w:val="center"/>
                    </w:pPr>
                    <w:r>
                      <w:t>Стратегии</w:t>
                    </w:r>
                  </w:p>
                </w:txbxContent>
              </v:textbox>
            </v:rect>
            <v:line id="_x0000_s1033" style="position:absolute" from="4219,6058" to="4626,6058">
              <v:stroke endarrow="block"/>
            </v:line>
            <v:line id="_x0000_s1034" style="position:absolute" from="6257,6058" to="6664,6058">
              <v:stroke endarrow="block"/>
            </v:line>
            <v:line id="_x0000_s1035" style="position:absolute" from="2725,7543" to="3268,7543">
              <v:stroke endarrow="block"/>
            </v:line>
            <v:line id="_x0000_s1036" style="position:absolute" from="4898,7408" to="5577,7408">
              <v:stroke endarrow="block"/>
            </v:line>
            <v:line id="_x0000_s1037" style="position:absolute" from="2725,6868" to="2726,7543"/>
            <v:line id="_x0000_s1038" style="position:absolute" from="2725,6868" to="8838,6868"/>
            <v:line id="_x0000_s1039" style="position:absolute;flip:y" from="8838,6058" to="8839,6868"/>
            <v:line id="_x0000_s1040" style="position:absolute;flip:x" from="8294,6058" to="8838,6058"/>
            <w10:wrap type="none"/>
            <w10:anchorlock/>
          </v:group>
        </w:pic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center"/>
        <w:rPr>
          <w:rFonts w:ascii="Times New Roman" w:hAnsi="Times New Roman" w:cs="Times New Roman"/>
          <w:sz w:val="28"/>
          <w:szCs w:val="28"/>
        </w:rPr>
      </w:pPr>
      <w:r w:rsidRPr="005452E7">
        <w:rPr>
          <w:rFonts w:ascii="Times New Roman" w:hAnsi="Times New Roman" w:cs="Times New Roman"/>
          <w:sz w:val="28"/>
          <w:szCs w:val="28"/>
        </w:rPr>
        <w:t>Рисунок 5.4 – Цепь перспективно-целевых решений в управлении развитием предприятия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Видение — это образ возможного и желаемого будущего состояния предприятия.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Сфера бизнеса — вид деятельности, связанный с конкретной хозяйственной единицей, программой и т.д. Определе</w:t>
      </w:r>
      <w:r w:rsidRPr="005452E7">
        <w:rPr>
          <w:rFonts w:ascii="Times New Roman" w:hAnsi="Times New Roman" w:cs="Times New Roman"/>
          <w:sz w:val="28"/>
          <w:szCs w:val="28"/>
        </w:rPr>
        <w:softHyphen/>
        <w:t>ние бизнеса предполагает оценку его перспектив и уяснения в нем своего конкретного места и возможностей.</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Миссия, или общественно значимая роль, предприятия представляет собой качественно выраженную совокупность основ</w:t>
      </w:r>
      <w:r w:rsidRPr="005452E7">
        <w:rPr>
          <w:rFonts w:ascii="Times New Roman" w:hAnsi="Times New Roman" w:cs="Times New Roman"/>
          <w:sz w:val="28"/>
          <w:szCs w:val="28"/>
        </w:rPr>
        <w:softHyphen/>
        <w:t>ных целей бизнеса.</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Стратегия — интегрированная модель действий, предназна</w:t>
      </w:r>
      <w:r w:rsidRPr="005452E7">
        <w:rPr>
          <w:rFonts w:ascii="Times New Roman" w:hAnsi="Times New Roman" w:cs="Times New Roman"/>
          <w:sz w:val="28"/>
          <w:szCs w:val="28"/>
        </w:rPr>
        <w:softHyphen/>
        <w:t>ченных для достижения целей предприятия. Содержанием стратегии служит набор правил принятия решений, исполь</w:t>
      </w:r>
      <w:r w:rsidRPr="005452E7">
        <w:rPr>
          <w:rFonts w:ascii="Times New Roman" w:hAnsi="Times New Roman" w:cs="Times New Roman"/>
          <w:sz w:val="28"/>
          <w:szCs w:val="28"/>
        </w:rPr>
        <w:softHyphen/>
        <w:t>зуемый для определения основных направлений деятельно</w:t>
      </w:r>
      <w:r w:rsidRPr="005452E7">
        <w:rPr>
          <w:rFonts w:ascii="Times New Roman" w:hAnsi="Times New Roman" w:cs="Times New Roman"/>
          <w:sz w:val="28"/>
          <w:szCs w:val="28"/>
        </w:rPr>
        <w:softHyphen/>
        <w:t>сти.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Программы и планы — это система мер по реализации при</w:t>
      </w:r>
      <w:r w:rsidRPr="005452E7">
        <w:rPr>
          <w:rFonts w:ascii="Times New Roman" w:hAnsi="Times New Roman" w:cs="Times New Roman"/>
          <w:sz w:val="28"/>
          <w:szCs w:val="28"/>
        </w:rPr>
        <w:softHyphen/>
        <w:t>нятой предприятием стратегии, призванная решать задачи распределения ресурсов, полномочий и ответственности сре</w:t>
      </w:r>
      <w:r w:rsidRPr="005452E7">
        <w:rPr>
          <w:rFonts w:ascii="Times New Roman" w:hAnsi="Times New Roman" w:cs="Times New Roman"/>
          <w:sz w:val="28"/>
          <w:szCs w:val="28"/>
        </w:rPr>
        <w:softHyphen/>
        <w:t>ди подразделений (сотрудников), участвующих в реализации стратегии; разработки оперативных планов и программ.</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lastRenderedPageBreak/>
        <w:t>Содержанием стратегического менеджмента являются (см. рис. 5.5):</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 определение миссии и главных целей бизнеса фирмы,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 анализ внешней среды фирмы,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 анализ ее внутренней обстановки,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object w:dxaOrig="9072" w:dyaOrig="7687">
          <v:shape id="_x0000_i1031" type="#_x0000_t75" style="width:453.2pt;height:384.35pt" o:ole="" fillcolor="window">
            <v:imagedata r:id="rId7" o:title=""/>
          </v:shape>
          <o:OLEObject Type="Embed" ProgID="Word.Picture.8" ShapeID="_x0000_i1031" DrawAspect="Content" ObjectID="_1419486021" r:id="rId8"/>
        </w:object>
      </w:r>
    </w:p>
    <w:p w:rsidR="005452E7" w:rsidRPr="005452E7" w:rsidRDefault="005452E7" w:rsidP="005452E7">
      <w:pPr>
        <w:shd w:val="clear" w:color="auto" w:fill="FFFFFF"/>
        <w:spacing w:after="0" w:line="240" w:lineRule="auto"/>
        <w:ind w:firstLine="709"/>
        <w:jc w:val="center"/>
        <w:rPr>
          <w:rFonts w:ascii="Times New Roman" w:hAnsi="Times New Roman" w:cs="Times New Roman"/>
          <w:sz w:val="28"/>
          <w:szCs w:val="28"/>
        </w:rPr>
      </w:pPr>
      <w:r w:rsidRPr="005452E7">
        <w:rPr>
          <w:rFonts w:ascii="Times New Roman" w:hAnsi="Times New Roman" w:cs="Times New Roman"/>
          <w:sz w:val="28"/>
          <w:szCs w:val="28"/>
        </w:rPr>
        <w:t>Рисунок 5.5 - Содержание стратегического менеджмента</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 выбор и разработка стратегии на уровне СЗХ, фирмы,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 анализ портфеля диверсифицированной фирмы,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 проектирование ее организационной структуры,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 выбор степени интеграции и систем управления,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 управление комплексом «стратегия - структура - контроль»,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 определение нормативов поведения и политик фирмы в отдельных сферах ее деятельности,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 обеспечение обратной связи результатов и стратегии компании,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совершенствование стратегии, структуры, управления.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Согласно теории стратегического менеджмента, изложенного А.А.Томпсоном и А..Дж.Стриклендом, стратегический менеджмент включает решения пяти взаимосвязанных задач, которые также можно считать этапами стратегического управления, в которых анализ не выделяется в качестве </w:t>
      </w:r>
      <w:r w:rsidRPr="005452E7">
        <w:rPr>
          <w:rFonts w:ascii="Times New Roman" w:hAnsi="Times New Roman" w:cs="Times New Roman"/>
          <w:sz w:val="28"/>
          <w:szCs w:val="28"/>
        </w:rPr>
        <w:lastRenderedPageBreak/>
        <w:t>самостоятельной составляющей, а предусматривается в</w:t>
      </w:r>
      <w:r w:rsidR="00E97BA7">
        <w:rPr>
          <w:rFonts w:ascii="Times New Roman" w:hAnsi="Times New Roman" w:cs="Times New Roman"/>
          <w:sz w:val="28"/>
          <w:szCs w:val="28"/>
        </w:rPr>
        <w:t xml:space="preserve"> составе каждого этапа</w:t>
      </w:r>
      <w:r w:rsidRPr="005452E7">
        <w:rPr>
          <w:rFonts w:ascii="Times New Roman" w:hAnsi="Times New Roman" w:cs="Times New Roman"/>
          <w:sz w:val="28"/>
          <w:szCs w:val="28"/>
        </w:rPr>
        <w:t>:</w:t>
      </w:r>
    </w:p>
    <w:p w:rsidR="005452E7" w:rsidRPr="00E97BA7" w:rsidRDefault="005452E7" w:rsidP="00E97BA7">
      <w:pPr>
        <w:pStyle w:val="a6"/>
        <w:numPr>
          <w:ilvl w:val="0"/>
          <w:numId w:val="2"/>
        </w:numPr>
        <w:shd w:val="clear" w:color="auto" w:fill="FFFFFF"/>
        <w:spacing w:after="0" w:line="240" w:lineRule="auto"/>
        <w:jc w:val="both"/>
        <w:rPr>
          <w:rFonts w:ascii="Times New Roman" w:hAnsi="Times New Roman" w:cs="Times New Roman"/>
          <w:sz w:val="28"/>
          <w:szCs w:val="28"/>
        </w:rPr>
      </w:pPr>
      <w:r w:rsidRPr="00E97BA7">
        <w:rPr>
          <w:rFonts w:ascii="Times New Roman" w:hAnsi="Times New Roman" w:cs="Times New Roman"/>
          <w:sz w:val="28"/>
          <w:szCs w:val="28"/>
        </w:rPr>
        <w:t>Определение вида коммерческой деятельности и формирование стратегических направлений развития.</w:t>
      </w:r>
    </w:p>
    <w:p w:rsidR="005452E7" w:rsidRPr="00E97BA7" w:rsidRDefault="005452E7" w:rsidP="00E97BA7">
      <w:pPr>
        <w:pStyle w:val="a6"/>
        <w:numPr>
          <w:ilvl w:val="0"/>
          <w:numId w:val="2"/>
        </w:numPr>
        <w:shd w:val="clear" w:color="auto" w:fill="FFFFFF"/>
        <w:spacing w:after="0" w:line="240" w:lineRule="auto"/>
        <w:jc w:val="both"/>
        <w:rPr>
          <w:rFonts w:ascii="Times New Roman" w:hAnsi="Times New Roman" w:cs="Times New Roman"/>
          <w:sz w:val="28"/>
          <w:szCs w:val="28"/>
        </w:rPr>
      </w:pPr>
      <w:r w:rsidRPr="00E97BA7">
        <w:rPr>
          <w:rFonts w:ascii="Times New Roman" w:hAnsi="Times New Roman" w:cs="Times New Roman"/>
          <w:sz w:val="28"/>
          <w:szCs w:val="28"/>
        </w:rPr>
        <w:t>Превращение общих целей в конкретные направления работы.</w:t>
      </w:r>
    </w:p>
    <w:p w:rsidR="005452E7" w:rsidRPr="00E97BA7" w:rsidRDefault="005452E7" w:rsidP="00E97BA7">
      <w:pPr>
        <w:pStyle w:val="a6"/>
        <w:numPr>
          <w:ilvl w:val="0"/>
          <w:numId w:val="2"/>
        </w:numPr>
        <w:shd w:val="clear" w:color="auto" w:fill="FFFFFF"/>
        <w:spacing w:after="0" w:line="240" w:lineRule="auto"/>
        <w:jc w:val="both"/>
        <w:rPr>
          <w:rFonts w:ascii="Times New Roman" w:hAnsi="Times New Roman" w:cs="Times New Roman"/>
          <w:sz w:val="28"/>
          <w:szCs w:val="28"/>
        </w:rPr>
      </w:pPr>
      <w:r w:rsidRPr="00E97BA7">
        <w:rPr>
          <w:rFonts w:ascii="Times New Roman" w:hAnsi="Times New Roman" w:cs="Times New Roman"/>
          <w:sz w:val="28"/>
          <w:szCs w:val="28"/>
        </w:rPr>
        <w:t>Умелая реализация выбранного плана для достижения желаемых показателей.</w:t>
      </w:r>
    </w:p>
    <w:p w:rsidR="005452E7" w:rsidRPr="00E97BA7" w:rsidRDefault="005452E7" w:rsidP="00E97BA7">
      <w:pPr>
        <w:pStyle w:val="a6"/>
        <w:numPr>
          <w:ilvl w:val="0"/>
          <w:numId w:val="2"/>
        </w:numPr>
        <w:shd w:val="clear" w:color="auto" w:fill="FFFFFF"/>
        <w:spacing w:after="0" w:line="240" w:lineRule="auto"/>
        <w:jc w:val="both"/>
        <w:rPr>
          <w:rFonts w:ascii="Times New Roman" w:hAnsi="Times New Roman" w:cs="Times New Roman"/>
          <w:sz w:val="28"/>
          <w:szCs w:val="28"/>
        </w:rPr>
      </w:pPr>
      <w:r w:rsidRPr="00E97BA7">
        <w:rPr>
          <w:rFonts w:ascii="Times New Roman" w:hAnsi="Times New Roman" w:cs="Times New Roman"/>
          <w:sz w:val="28"/>
          <w:szCs w:val="28"/>
        </w:rPr>
        <w:t>Эффективная реализация выбранной стратегии.</w:t>
      </w:r>
    </w:p>
    <w:p w:rsidR="005452E7" w:rsidRPr="00E97BA7" w:rsidRDefault="005452E7" w:rsidP="00E97BA7">
      <w:pPr>
        <w:pStyle w:val="a6"/>
        <w:numPr>
          <w:ilvl w:val="0"/>
          <w:numId w:val="2"/>
        </w:numPr>
        <w:shd w:val="clear" w:color="auto" w:fill="FFFFFF"/>
        <w:spacing w:after="0" w:line="240" w:lineRule="auto"/>
        <w:jc w:val="both"/>
        <w:rPr>
          <w:rFonts w:ascii="Times New Roman" w:hAnsi="Times New Roman" w:cs="Times New Roman"/>
          <w:sz w:val="28"/>
          <w:szCs w:val="28"/>
        </w:rPr>
      </w:pPr>
      <w:r w:rsidRPr="00E97BA7">
        <w:rPr>
          <w:rFonts w:ascii="Times New Roman" w:hAnsi="Times New Roman" w:cs="Times New Roman"/>
          <w:sz w:val="28"/>
          <w:szCs w:val="28"/>
        </w:rPr>
        <w:t>Оценка проделанной работы, анализ ситуации на рынке, внесение корректив в долгосрочные основные направления деятельности, в цели, стратегию или в ее осуществление на основе приобретенного опыта, изменившихся условий, новых идей или новых возможностей.</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Иначе говоря, необходимо:</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1. Решение о том, в каком бизнесе компания будет работать, и формирование стратегического видения, т.е. фактически определение цели, долгосрочного направления движения и конкретной миссии, которую она должна выполнить.</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2. Преобразование стратегического видения и миссии в конкретные задачи и цели работы.</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3. Разработка стратегии достижения поставленных целей.</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4. Квалифицированное и эффективное внедрение и использование избранной стратегии.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5. Оценка результатов работы, изучение новых тенденций и осуществление корректирующих действий в отношении долгосрочных направлений развития, целей стратегии или методов ее реализации в сете фактического опыта, изменяющихся условий, новых идей и возможностей.</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Также в литературе выделяются задачи стратегического управления (формирование стратегического видения и миссии фирмы, постановка целей; разработка стратегии; внедрение и реализация стратегии; оценка деятельности; анализ направлений и внесение корректив). Рассмотрим их более подробно.</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Задача 1. Формирование стратегического видения и миссии компании. Основной, определяющей направление развития организации вопрос, на который должны дать ответ главные руководители, состоит в следующем: «Каково наше видение компании, что мы намерены сделать и чего добиться?» Поиск обоснованного ответа на этот вопрос заставит руководителей выяснить, каков характер бизнеса компании и каким он должен быть, а также разработать направления развития компании наследующие 5-10 лет.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Ответ руководителей на вопрос: «Кто мы есть, что мы делаем и куда направляемся?», проложит курс организации и поможет сформировать ее уникальный характер и неповторимое организационное лицо. «Что компания намерена делать и чем стать?» - в этом и состоит миссия компании. Заявление о миссии определяет характер бизнеса компании и создает видение того, что компания намеревается сделать для своих клиентов. При </w:t>
      </w:r>
      <w:r w:rsidRPr="005452E7">
        <w:rPr>
          <w:rFonts w:ascii="Times New Roman" w:hAnsi="Times New Roman" w:cs="Times New Roman"/>
          <w:sz w:val="28"/>
          <w:szCs w:val="28"/>
        </w:rPr>
        <w:lastRenderedPageBreak/>
        <w:t xml:space="preserve">этом руководители должны четко понимать, каких результатов она стремится достичь.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Управленческая концепция бизнеса должна быть дополнена концепциями будущей структуры компании и долгосрочного направления ее развития. Управленческое видение того, какой вид компания должна иметь и к какой конкретной позиции она должна стремиться, представляет собой стратегическое видение компании. Разработав и доведя до всех миссию и стратегическое видение компании, руководители создают у своих работников «чувство цели» и убедительно обосновывают направления ее развития в будущем.</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В </w:t>
      </w:r>
      <w:r w:rsidRPr="005452E7">
        <w:rPr>
          <w:rFonts w:ascii="Times New Roman" w:hAnsi="Times New Roman" w:cs="Times New Roman"/>
          <w:bCs/>
          <w:sz w:val="28"/>
          <w:szCs w:val="28"/>
        </w:rPr>
        <w:t>табл. 5.1</w:t>
      </w:r>
      <w:r w:rsidRPr="005452E7">
        <w:rPr>
          <w:rFonts w:ascii="Times New Roman" w:hAnsi="Times New Roman" w:cs="Times New Roman"/>
          <w:sz w:val="28"/>
          <w:szCs w:val="28"/>
        </w:rPr>
        <w:t xml:space="preserve"> приведены примеры заявлений компаний о миссии и видении.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eastAsia="Arial Unicode MS" w:hAnsi="Times New Roman" w:cs="Times New Roman"/>
          <w:sz w:val="28"/>
          <w:szCs w:val="28"/>
        </w:rPr>
      </w:pPr>
      <w:r w:rsidRPr="005452E7">
        <w:rPr>
          <w:rFonts w:ascii="Times New Roman" w:hAnsi="Times New Roman" w:cs="Times New Roman"/>
          <w:sz w:val="28"/>
          <w:szCs w:val="28"/>
        </w:rPr>
        <w:t>Таблица 5.1 -- Примеры заявлений компаний о миссии и видении</w:t>
      </w:r>
    </w:p>
    <w:tbl>
      <w:tblPr>
        <w:tblW w:w="0" w:type="auto"/>
        <w:tblInd w:w="482" w:type="dxa"/>
        <w:tblBorders>
          <w:top w:val="single" w:sz="4" w:space="0" w:color="auto"/>
          <w:left w:val="single" w:sz="4" w:space="0" w:color="auto"/>
          <w:bottom w:val="single" w:sz="4" w:space="0" w:color="auto"/>
          <w:right w:val="single" w:sz="4" w:space="0" w:color="auto"/>
        </w:tblBorders>
        <w:tblLayout w:type="fixed"/>
        <w:tblLook w:val="0000"/>
      </w:tblPr>
      <w:tblGrid>
        <w:gridCol w:w="1606"/>
        <w:gridCol w:w="7766"/>
      </w:tblGrid>
      <w:tr w:rsidR="005452E7" w:rsidRPr="005452E7" w:rsidTr="00F12C2F">
        <w:tc>
          <w:tcPr>
            <w:tcW w:w="160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bCs/>
              </w:rPr>
            </w:pPr>
            <w:r w:rsidRPr="005452E7">
              <w:rPr>
                <w:rFonts w:ascii="Times New Roman" w:hAnsi="Times New Roman" w:cs="Times New Roman"/>
                <w:bCs/>
              </w:rPr>
              <w:t>Наименование компании</w:t>
            </w:r>
          </w:p>
        </w:tc>
        <w:tc>
          <w:tcPr>
            <w:tcW w:w="776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bCs/>
              </w:rPr>
            </w:pPr>
            <w:r w:rsidRPr="005452E7">
              <w:rPr>
                <w:rFonts w:ascii="Times New Roman" w:hAnsi="Times New Roman" w:cs="Times New Roman"/>
                <w:bCs/>
              </w:rPr>
              <w:t>Миссия и ведение</w:t>
            </w:r>
          </w:p>
        </w:tc>
      </w:tr>
      <w:tr w:rsidR="005452E7" w:rsidRPr="005452E7" w:rsidTr="00F12C2F">
        <w:tc>
          <w:tcPr>
            <w:tcW w:w="160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lang w:val="en-US"/>
              </w:rPr>
              <w:t>Otis</w:t>
            </w:r>
            <w:r w:rsidRPr="005452E7">
              <w:rPr>
                <w:rFonts w:ascii="Times New Roman" w:hAnsi="Times New Roman" w:cs="Times New Roman"/>
              </w:rPr>
              <w:t xml:space="preserve"> </w:t>
            </w:r>
            <w:r w:rsidRPr="005452E7">
              <w:rPr>
                <w:rFonts w:ascii="Times New Roman" w:hAnsi="Times New Roman" w:cs="Times New Roman"/>
                <w:lang w:val="en-US"/>
              </w:rPr>
              <w:t>Elevator</w:t>
            </w:r>
          </w:p>
          <w:p w:rsidR="005452E7" w:rsidRPr="005452E7" w:rsidRDefault="005452E7" w:rsidP="005452E7">
            <w:pPr>
              <w:shd w:val="clear" w:color="auto" w:fill="FFFFFF"/>
              <w:spacing w:after="0" w:line="240" w:lineRule="auto"/>
              <w:jc w:val="both"/>
              <w:rPr>
                <w:rFonts w:ascii="Times New Roman" w:hAnsi="Times New Roman" w:cs="Times New Roman"/>
              </w:rPr>
            </w:pPr>
          </w:p>
        </w:tc>
        <w:tc>
          <w:tcPr>
            <w:tcW w:w="776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Наша миссия состоит в предоставлении каждому потребителю средств перемещения людей и грузов вверх, вниз и в стороны на короткие расстояния. Эти средства обладают тапкой высокой надежностью, которая доступна никому другому предприятию в мире.</w:t>
            </w:r>
          </w:p>
        </w:tc>
      </w:tr>
      <w:tr w:rsidR="005452E7" w:rsidRPr="005452E7" w:rsidTr="00F12C2F">
        <w:tc>
          <w:tcPr>
            <w:tcW w:w="160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lang w:val="en-US"/>
              </w:rPr>
            </w:pPr>
            <w:r w:rsidRPr="005452E7">
              <w:rPr>
                <w:rFonts w:ascii="Times New Roman" w:hAnsi="Times New Roman" w:cs="Times New Roman"/>
                <w:lang w:val="en-US"/>
              </w:rPr>
              <w:t>Aris Rent – a - Car</w:t>
            </w:r>
          </w:p>
        </w:tc>
        <w:tc>
          <w:tcPr>
            <w:tcW w:w="776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Наш бизнес заключается в предоставлении автомобилей в аренду. Наша миссия состоит в полном удовлетворении запросов клиентов.</w:t>
            </w:r>
          </w:p>
        </w:tc>
      </w:tr>
      <w:tr w:rsidR="005452E7" w:rsidRPr="005452E7" w:rsidTr="00F12C2F">
        <w:tc>
          <w:tcPr>
            <w:tcW w:w="160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lang w:val="en-US"/>
              </w:rPr>
              <w:t>McCormick</w:t>
            </w:r>
            <w:r w:rsidRPr="005452E7">
              <w:rPr>
                <w:rFonts w:ascii="Times New Roman" w:hAnsi="Times New Roman" w:cs="Times New Roman"/>
              </w:rPr>
              <w:t xml:space="preserve"> $ </w:t>
            </w:r>
            <w:r w:rsidRPr="005452E7">
              <w:rPr>
                <w:rFonts w:ascii="Times New Roman" w:hAnsi="Times New Roman" w:cs="Times New Roman"/>
                <w:lang w:val="en-US"/>
              </w:rPr>
              <w:t>Company</w:t>
            </w:r>
          </w:p>
        </w:tc>
        <w:tc>
          <w:tcPr>
            <w:tcW w:w="776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Основная миссия компании состоит в расширении наших лидирующих мировых позиций на рынке пряностей, специй, приправ и пищевых добавок</w:t>
            </w:r>
          </w:p>
        </w:tc>
      </w:tr>
      <w:tr w:rsidR="005452E7" w:rsidRPr="005452E7" w:rsidTr="00F12C2F">
        <w:tc>
          <w:tcPr>
            <w:tcW w:w="160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lang w:val="en-US"/>
              </w:rPr>
            </w:pPr>
            <w:r w:rsidRPr="005452E7">
              <w:rPr>
                <w:rFonts w:ascii="Times New Roman" w:hAnsi="Times New Roman" w:cs="Times New Roman"/>
                <w:lang w:val="en-US"/>
              </w:rPr>
              <w:t>The Saturn Division of General Motors</w:t>
            </w:r>
          </w:p>
        </w:tc>
        <w:tc>
          <w:tcPr>
            <w:tcW w:w="776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Продавать такие разработанные и изготовленные в США автомобили, которые были бы мировыми лидерами по качеству, низким затратам и удовлетворению запросов потребителей, с помощью объединения людей, технологии и систем бизнеса, а также распространения знаний, технологий и опыта по всей корпорации</w:t>
            </w:r>
          </w:p>
        </w:tc>
      </w:tr>
      <w:tr w:rsidR="005452E7" w:rsidRPr="005452E7" w:rsidTr="00F12C2F">
        <w:tc>
          <w:tcPr>
            <w:tcW w:w="160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lang w:val="en-US"/>
              </w:rPr>
            </w:pPr>
            <w:r w:rsidRPr="005452E7">
              <w:rPr>
                <w:rFonts w:ascii="Times New Roman" w:hAnsi="Times New Roman" w:cs="Times New Roman"/>
                <w:lang w:val="en-US"/>
              </w:rPr>
              <w:t>American Red Cross</w:t>
            </w:r>
          </w:p>
        </w:tc>
        <w:tc>
          <w:tcPr>
            <w:tcW w:w="776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Миссия Американского Красного Креста состоит в том, чтобы улучшить качество жизни людей, повысить чувство уверенности в себе и ответственность за ближнего, а также в подготовке людей к чрезвычайным ситуациям и помощи им при их возникновении.</w:t>
            </w:r>
          </w:p>
        </w:tc>
      </w:tr>
      <w:tr w:rsidR="005452E7" w:rsidRPr="005452E7" w:rsidTr="00F12C2F">
        <w:tc>
          <w:tcPr>
            <w:tcW w:w="160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lang w:val="en-US"/>
              </w:rPr>
              <w:t>Eastman</w:t>
            </w:r>
            <w:r w:rsidRPr="005452E7">
              <w:rPr>
                <w:rFonts w:ascii="Times New Roman" w:hAnsi="Times New Roman" w:cs="Times New Roman"/>
              </w:rPr>
              <w:t xml:space="preserve"> </w:t>
            </w:r>
            <w:r w:rsidRPr="005452E7">
              <w:rPr>
                <w:rFonts w:ascii="Times New Roman" w:hAnsi="Times New Roman" w:cs="Times New Roman"/>
                <w:lang w:val="en-US"/>
              </w:rPr>
              <w:t>Kodak</w:t>
            </w:r>
          </w:p>
        </w:tc>
        <w:tc>
          <w:tcPr>
            <w:tcW w:w="776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Стать лучшей в мире компанией по созданию изображений химическими и электронными методами</w:t>
            </w:r>
          </w:p>
        </w:tc>
      </w:tr>
      <w:tr w:rsidR="005452E7" w:rsidRPr="005452E7" w:rsidTr="00F12C2F">
        <w:tc>
          <w:tcPr>
            <w:tcW w:w="160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lang w:val="en-US"/>
              </w:rPr>
            </w:pPr>
            <w:r w:rsidRPr="005452E7">
              <w:rPr>
                <w:rFonts w:ascii="Times New Roman" w:hAnsi="Times New Roman" w:cs="Times New Roman"/>
                <w:lang w:val="en-US"/>
              </w:rPr>
              <w:t>McCaw Cellular Communications</w:t>
            </w:r>
          </w:p>
        </w:tc>
        <w:tc>
          <w:tcPr>
            <w:tcW w:w="776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Создать надежные системы беспроводной связи, которые позволили бы человеку без всяких усилий поддерживать связь с кем угодно, где бы он ни находился.</w:t>
            </w:r>
          </w:p>
        </w:tc>
      </w:tr>
      <w:tr w:rsidR="005452E7" w:rsidRPr="005452E7" w:rsidTr="00F12C2F">
        <w:tc>
          <w:tcPr>
            <w:tcW w:w="160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lang w:val="en-US"/>
              </w:rPr>
              <w:t>Comhaq</w:t>
            </w:r>
            <w:r w:rsidRPr="005452E7">
              <w:rPr>
                <w:rFonts w:ascii="Times New Roman" w:hAnsi="Times New Roman" w:cs="Times New Roman"/>
              </w:rPr>
              <w:t xml:space="preserve"> </w:t>
            </w:r>
            <w:r w:rsidRPr="005452E7">
              <w:rPr>
                <w:rFonts w:ascii="Times New Roman" w:hAnsi="Times New Roman" w:cs="Times New Roman"/>
                <w:lang w:val="en-US"/>
              </w:rPr>
              <w:t>Computer</w:t>
            </w:r>
          </w:p>
        </w:tc>
        <w:tc>
          <w:tcPr>
            <w:tcW w:w="776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Быть лидирующим поставщиком персональных компьютеров и серверов для потребителей во всех сегментах рынка.</w:t>
            </w:r>
          </w:p>
        </w:tc>
      </w:tr>
      <w:tr w:rsidR="005452E7" w:rsidRPr="005452E7" w:rsidTr="00F12C2F">
        <w:tc>
          <w:tcPr>
            <w:tcW w:w="160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lang w:val="en-US"/>
              </w:rPr>
            </w:pPr>
            <w:r w:rsidRPr="005452E7">
              <w:rPr>
                <w:rFonts w:ascii="Times New Roman" w:hAnsi="Times New Roman" w:cs="Times New Roman"/>
                <w:lang w:val="en-US"/>
              </w:rPr>
              <w:t>Long John  Silver`s</w:t>
            </w:r>
          </w:p>
        </w:tc>
        <w:tc>
          <w:tcPr>
            <w:tcW w:w="776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Быть самой лучшей американской сетью ресторанов быстрого питания. При каждом посещении мы предоставим нашему гостю быстро, вежливо и д в дружелюбной манере очень вкусную, здоровую и доступную по цене пищу из рыбы, морепродуктов и цыплят.</w:t>
            </w:r>
          </w:p>
        </w:tc>
      </w:tr>
    </w:tbl>
    <w:p w:rsidR="005452E7" w:rsidRPr="005452E7" w:rsidRDefault="005452E7" w:rsidP="005452E7">
      <w:pPr>
        <w:shd w:val="clear" w:color="auto" w:fill="FFFFFF"/>
        <w:spacing w:after="0" w:line="240" w:lineRule="auto"/>
        <w:ind w:firstLine="709"/>
        <w:jc w:val="both"/>
        <w:rPr>
          <w:rFonts w:ascii="Times New Roman" w:hAnsi="Times New Roman" w:cs="Times New Roman"/>
          <w:bCs/>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 xml:space="preserve">Задача 2. Постановка целей. </w:t>
      </w:r>
      <w:r w:rsidRPr="005452E7">
        <w:rPr>
          <w:rFonts w:ascii="Times New Roman" w:hAnsi="Times New Roman" w:cs="Times New Roman"/>
          <w:sz w:val="28"/>
          <w:szCs w:val="28"/>
        </w:rPr>
        <w:t>Задача установления целей заключается в преобразовании заявления руководства о миссии и направлениях развития в конкретные цели работы, достижение которых покажет прогресс организации. Установление целей означает постановку таких задач, которые потребовали бы напряженных и квалифицированных усилий.</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lastRenderedPageBreak/>
        <w:t>Стремление ликвидировать разрыв между фактическими и желаемыми результатами работы делает организацию более изобретательной, стремящейся быстрее улучшить свои финансовые и рыночные позиции, а также более энергичной и сконцентрированной на осуществлении необходимых действий.</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Таким образом, чтобы защититься от самоудовлетворенности, пассивности и внутренней несогласованности действий в каждом конкретном случае, руководство должно выбирать напряженные, но достижимые цели.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Иначе, </w:t>
      </w:r>
      <w:r w:rsidRPr="005452E7">
        <w:rPr>
          <w:rFonts w:ascii="Times New Roman" w:hAnsi="Times New Roman" w:cs="Times New Roman"/>
          <w:bCs/>
          <w:sz w:val="28"/>
          <w:szCs w:val="28"/>
        </w:rPr>
        <w:t xml:space="preserve">цели </w:t>
      </w:r>
      <w:r w:rsidRPr="005452E7">
        <w:rPr>
          <w:rFonts w:ascii="Times New Roman" w:hAnsi="Times New Roman" w:cs="Times New Roman"/>
          <w:sz w:val="28"/>
          <w:szCs w:val="28"/>
        </w:rPr>
        <w:t>– это ориентиры, по которым прослеживаются качество работы и процесс организации. Идеальным является тот случай, когда установленные руководством задачи включают как кратко-, так и долгосрочные цели.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Краткосрочные цели</w:t>
      </w:r>
      <w:r w:rsidRPr="005452E7">
        <w:rPr>
          <w:rFonts w:ascii="Times New Roman" w:hAnsi="Times New Roman" w:cs="Times New Roman"/>
          <w:sz w:val="28"/>
          <w:szCs w:val="28"/>
        </w:rPr>
        <w:t xml:space="preserve"> определяют те непосредственные усовершенствования и результаты, которые руководство намерено получить в ближайшее время.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Долгосрочные цели</w:t>
      </w:r>
      <w:r w:rsidRPr="005452E7">
        <w:rPr>
          <w:rFonts w:ascii="Times New Roman" w:hAnsi="Times New Roman" w:cs="Times New Roman"/>
          <w:sz w:val="28"/>
          <w:szCs w:val="28"/>
        </w:rPr>
        <w:t xml:space="preserve"> показывают руководству, что необходимо делать сейчас, чтобы компания заняла такое положение, которое позволило бы ей хорошо работать в течение длительного времени.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В установлении целей должны участвовать </w:t>
      </w:r>
      <w:r w:rsidRPr="005452E7">
        <w:rPr>
          <w:rFonts w:ascii="Times New Roman" w:hAnsi="Times New Roman" w:cs="Times New Roman"/>
          <w:bCs/>
          <w:sz w:val="28"/>
          <w:szCs w:val="28"/>
        </w:rPr>
        <w:t>все руководители</w:t>
      </w:r>
      <w:r w:rsidRPr="005452E7">
        <w:rPr>
          <w:rFonts w:ascii="Times New Roman" w:hAnsi="Times New Roman" w:cs="Times New Roman"/>
          <w:sz w:val="28"/>
          <w:szCs w:val="28"/>
        </w:rPr>
        <w:t xml:space="preserve">. Перед каждым подразделением компании должны быть поставлены конкретные измеримые задачи, решение которых внесет существенный вклад в достижение общих целей компании.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Если общие цели компании разбиты на более мелкие специфические задачи для каждого подразделения, и каждый руководитель более низкого уровня несет ответственность за их разрешение, то во всей организации устанавливается сориентированный на результаты деловой климат.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Идеальная ситуация складывается при такой командной работе, когда каждое подразделение изо всех сил старается получить положительные результаты в своей зоне ответственности, что помогает всей организации достичь производственных целей и реализовать стратегическое видение.</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С точки зрения всей компании, существуют два основных критерия работы </w:t>
      </w:r>
      <w:r w:rsidRPr="005452E7">
        <w:rPr>
          <w:rFonts w:ascii="Times New Roman" w:hAnsi="Times New Roman" w:cs="Times New Roman"/>
          <w:bCs/>
          <w:sz w:val="28"/>
          <w:szCs w:val="28"/>
        </w:rPr>
        <w:t>финансовые</w:t>
      </w:r>
      <w:r w:rsidRPr="005452E7">
        <w:rPr>
          <w:rFonts w:ascii="Times New Roman" w:hAnsi="Times New Roman" w:cs="Times New Roman"/>
          <w:sz w:val="28"/>
          <w:szCs w:val="28"/>
        </w:rPr>
        <w:t xml:space="preserve"> и </w:t>
      </w:r>
      <w:r w:rsidRPr="005452E7">
        <w:rPr>
          <w:rFonts w:ascii="Times New Roman" w:hAnsi="Times New Roman" w:cs="Times New Roman"/>
          <w:bCs/>
          <w:sz w:val="28"/>
          <w:szCs w:val="28"/>
        </w:rPr>
        <w:t>стратегические цели</w:t>
      </w:r>
      <w:r w:rsidRPr="005452E7">
        <w:rPr>
          <w:rFonts w:ascii="Times New Roman" w:hAnsi="Times New Roman" w:cs="Times New Roman"/>
          <w:sz w:val="28"/>
          <w:szCs w:val="28"/>
        </w:rPr>
        <w:t>.</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Финансовые цели</w:t>
      </w:r>
      <w:r w:rsidRPr="005452E7">
        <w:rPr>
          <w:rFonts w:ascii="Times New Roman" w:hAnsi="Times New Roman" w:cs="Times New Roman"/>
          <w:sz w:val="28"/>
          <w:szCs w:val="28"/>
        </w:rPr>
        <w:t xml:space="preserve">  важны потому, что при отсутствии приемлемой финансовой деятельности риски будут поглощать ресурсы, необходимые для роста и преуспевания организации.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Стратегические цели</w:t>
      </w:r>
      <w:r w:rsidRPr="005452E7">
        <w:rPr>
          <w:rFonts w:ascii="Times New Roman" w:hAnsi="Times New Roman" w:cs="Times New Roman"/>
          <w:sz w:val="28"/>
          <w:szCs w:val="28"/>
        </w:rPr>
        <w:t xml:space="preserve"> важны потому, что они указывают руководству, какие усилия должны быть направлены на укрепление своего бизнеса и его конкурентных позиций.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Финансовые цели обычно выражаются в росте прибылей, дохода на инвестиции, кредитоспособности, потоке денежных средств и доходах акционеров.</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Стратегические же цели относятся к конкурентоспособности компании, ее долговременной рыночной позиции, росту, превышающему средний по отрасли, превосходству над основными конкурентами по качеству продукции, обслуживанию потребителей или рыночной доле, достижению </w:t>
      </w:r>
      <w:r w:rsidRPr="005452E7">
        <w:rPr>
          <w:rFonts w:ascii="Times New Roman" w:hAnsi="Times New Roman" w:cs="Times New Roman"/>
          <w:sz w:val="28"/>
          <w:szCs w:val="28"/>
        </w:rPr>
        <w:lastRenderedPageBreak/>
        <w:t>меньших, чем у конкурентов, затрат, завоеванию более прочного положения на международных рынках, использованию технологического лидерства и благоприятных возможностей ля роста, получению устойчивого конкурентного преимущества. Стратегические цели указывают на то, что руководители должны не только обеспечить хорошее финансовое функционирование организации, но также увеличить ее конкурентную силу и улучшить долгосрочные перспективы.</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Примеры различных финансовых и стратегических целей</w:t>
      </w:r>
      <w:r w:rsidRPr="005452E7">
        <w:rPr>
          <w:rFonts w:ascii="Times New Roman" w:hAnsi="Times New Roman" w:cs="Times New Roman"/>
          <w:sz w:val="28"/>
          <w:szCs w:val="28"/>
        </w:rPr>
        <w:t xml:space="preserve">, которые ставят перед собой компании, представлены в </w:t>
      </w:r>
      <w:r w:rsidRPr="005452E7">
        <w:rPr>
          <w:rFonts w:ascii="Times New Roman" w:hAnsi="Times New Roman" w:cs="Times New Roman"/>
          <w:bCs/>
          <w:sz w:val="28"/>
          <w:szCs w:val="28"/>
        </w:rPr>
        <w:t>табл. 5.2.</w:t>
      </w:r>
    </w:p>
    <w:p w:rsidR="005452E7" w:rsidRPr="005452E7" w:rsidRDefault="005452E7" w:rsidP="005452E7">
      <w:pPr>
        <w:shd w:val="clear" w:color="auto" w:fill="FFFFFF"/>
        <w:spacing w:after="0" w:line="240" w:lineRule="auto"/>
        <w:ind w:firstLine="709"/>
        <w:jc w:val="both"/>
        <w:rPr>
          <w:rFonts w:ascii="Times New Roman" w:hAnsi="Times New Roman" w:cs="Times New Roman"/>
          <w:bCs/>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Таблица 5.2 - Примеры различных финансовых и стратегических целей компаний</w:t>
      </w:r>
    </w:p>
    <w:tbl>
      <w:tblPr>
        <w:tblW w:w="0" w:type="auto"/>
        <w:tblInd w:w="482" w:type="dxa"/>
        <w:tblBorders>
          <w:top w:val="single" w:sz="4" w:space="0" w:color="auto"/>
          <w:left w:val="single" w:sz="4" w:space="0" w:color="auto"/>
          <w:bottom w:val="single" w:sz="4" w:space="0" w:color="auto"/>
          <w:right w:val="single" w:sz="4" w:space="0" w:color="auto"/>
        </w:tblBorders>
        <w:tblLayout w:type="fixed"/>
        <w:tblLook w:val="0000"/>
      </w:tblPr>
      <w:tblGrid>
        <w:gridCol w:w="1786"/>
        <w:gridCol w:w="7586"/>
      </w:tblGrid>
      <w:tr w:rsidR="005452E7" w:rsidRPr="005452E7" w:rsidTr="00F12C2F">
        <w:tc>
          <w:tcPr>
            <w:tcW w:w="178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Наименование компаний</w:t>
            </w:r>
          </w:p>
        </w:tc>
        <w:tc>
          <w:tcPr>
            <w:tcW w:w="758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Стратегии и финансовые цели корпораций</w:t>
            </w:r>
          </w:p>
        </w:tc>
      </w:tr>
      <w:tr w:rsidR="005452E7" w:rsidRPr="005452E7" w:rsidTr="00F12C2F">
        <w:tc>
          <w:tcPr>
            <w:tcW w:w="178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 xml:space="preserve">1. </w:t>
            </w:r>
            <w:r w:rsidRPr="005452E7">
              <w:rPr>
                <w:rFonts w:ascii="Times New Roman" w:hAnsi="Times New Roman" w:cs="Times New Roman"/>
                <w:lang w:val="en-US"/>
              </w:rPr>
              <w:t>Nations</w:t>
            </w:r>
            <w:r w:rsidRPr="005452E7">
              <w:rPr>
                <w:rFonts w:ascii="Times New Roman" w:hAnsi="Times New Roman" w:cs="Times New Roman"/>
              </w:rPr>
              <w:t xml:space="preserve"> </w:t>
            </w:r>
            <w:r w:rsidRPr="005452E7">
              <w:rPr>
                <w:rFonts w:ascii="Times New Roman" w:hAnsi="Times New Roman" w:cs="Times New Roman"/>
                <w:lang w:val="en-US"/>
              </w:rPr>
              <w:t>Bank</w:t>
            </w:r>
          </w:p>
        </w:tc>
        <w:tc>
          <w:tcPr>
            <w:tcW w:w="758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Создать лучшую в США компанию финансовых услуг</w:t>
            </w:r>
          </w:p>
        </w:tc>
      </w:tr>
      <w:tr w:rsidR="005452E7" w:rsidRPr="005452E7" w:rsidTr="00F12C2F">
        <w:tc>
          <w:tcPr>
            <w:tcW w:w="178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lang w:val="en-US"/>
              </w:rPr>
            </w:pPr>
            <w:r w:rsidRPr="005452E7">
              <w:rPr>
                <w:rFonts w:ascii="Times New Roman" w:hAnsi="Times New Roman" w:cs="Times New Roman"/>
              </w:rPr>
              <w:t xml:space="preserve">2. </w:t>
            </w:r>
            <w:r w:rsidRPr="005452E7">
              <w:rPr>
                <w:rFonts w:ascii="Times New Roman" w:hAnsi="Times New Roman" w:cs="Times New Roman"/>
                <w:lang w:val="en-US"/>
              </w:rPr>
              <w:t>Ford Motor Company</w:t>
            </w:r>
          </w:p>
        </w:tc>
        <w:tc>
          <w:tcPr>
            <w:tcW w:w="758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Удовлетворять своих потребителей путем предложения высококачественных легковых и грузовых автомобилей, разработки новой продукции, сокращения времени введения новых автомобилей на рынок, повышения эффективности   всех предприятий и технологических процессов, а также формирования своей системы, состоящей из работников, профсоюзов, дилеров и поставщиков</w:t>
            </w:r>
          </w:p>
        </w:tc>
      </w:tr>
      <w:tr w:rsidR="005452E7" w:rsidRPr="005452E7" w:rsidTr="00F12C2F">
        <w:tc>
          <w:tcPr>
            <w:tcW w:w="178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 xml:space="preserve">3. </w:t>
            </w:r>
            <w:r w:rsidRPr="005452E7">
              <w:rPr>
                <w:rFonts w:ascii="Times New Roman" w:hAnsi="Times New Roman" w:cs="Times New Roman"/>
                <w:lang w:val="en-US"/>
              </w:rPr>
              <w:t>Exxon</w:t>
            </w:r>
          </w:p>
        </w:tc>
        <w:tc>
          <w:tcPr>
            <w:tcW w:w="758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Создать для акционеров надежную область инвестирования с очень высокими доходами</w:t>
            </w:r>
          </w:p>
        </w:tc>
      </w:tr>
      <w:tr w:rsidR="005452E7" w:rsidRPr="005452E7" w:rsidTr="00F12C2F">
        <w:tc>
          <w:tcPr>
            <w:tcW w:w="178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 xml:space="preserve">4. </w:t>
            </w:r>
            <w:r w:rsidRPr="005452E7">
              <w:rPr>
                <w:rFonts w:ascii="Times New Roman" w:hAnsi="Times New Roman" w:cs="Times New Roman"/>
                <w:lang w:val="en-US"/>
              </w:rPr>
              <w:t>Alcan</w:t>
            </w:r>
            <w:r w:rsidRPr="005452E7">
              <w:rPr>
                <w:rFonts w:ascii="Times New Roman" w:hAnsi="Times New Roman" w:cs="Times New Roman"/>
              </w:rPr>
              <w:t xml:space="preserve"> </w:t>
            </w:r>
            <w:r w:rsidRPr="005452E7">
              <w:rPr>
                <w:rFonts w:ascii="Times New Roman" w:hAnsi="Times New Roman" w:cs="Times New Roman"/>
                <w:lang w:val="en-US"/>
              </w:rPr>
              <w:t>Aluminum</w:t>
            </w:r>
          </w:p>
        </w:tc>
        <w:tc>
          <w:tcPr>
            <w:tcW w:w="758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 xml:space="preserve">Стать производителем алюминия с самыми низкими затратами и превзойти средний доход на акцию по индексу </w:t>
            </w:r>
            <w:r w:rsidRPr="005452E7">
              <w:rPr>
                <w:rFonts w:ascii="Times New Roman" w:hAnsi="Times New Roman" w:cs="Times New Roman"/>
                <w:lang w:val="en-US"/>
              </w:rPr>
              <w:t>S</w:t>
            </w:r>
            <w:r w:rsidRPr="005452E7">
              <w:rPr>
                <w:rFonts w:ascii="Times New Roman" w:hAnsi="Times New Roman" w:cs="Times New Roman"/>
              </w:rPr>
              <w:t>#</w:t>
            </w:r>
            <w:r w:rsidRPr="005452E7">
              <w:rPr>
                <w:rFonts w:ascii="Times New Roman" w:hAnsi="Times New Roman" w:cs="Times New Roman"/>
                <w:lang w:val="en-US"/>
              </w:rPr>
              <w:t>P</w:t>
            </w:r>
            <w:r w:rsidRPr="005452E7">
              <w:rPr>
                <w:rFonts w:ascii="Times New Roman" w:hAnsi="Times New Roman" w:cs="Times New Roman"/>
              </w:rPr>
              <w:t xml:space="preserve"> 500</w:t>
            </w:r>
          </w:p>
        </w:tc>
      </w:tr>
      <w:tr w:rsidR="005452E7" w:rsidRPr="005452E7" w:rsidTr="00F12C2F">
        <w:tc>
          <w:tcPr>
            <w:tcW w:w="178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 xml:space="preserve">5. </w:t>
            </w:r>
            <w:r w:rsidRPr="005452E7">
              <w:rPr>
                <w:rFonts w:ascii="Times New Roman" w:hAnsi="Times New Roman" w:cs="Times New Roman"/>
                <w:lang w:val="en-US"/>
              </w:rPr>
              <w:t>General</w:t>
            </w:r>
            <w:r w:rsidRPr="005452E7">
              <w:rPr>
                <w:rFonts w:ascii="Times New Roman" w:hAnsi="Times New Roman" w:cs="Times New Roman"/>
              </w:rPr>
              <w:t xml:space="preserve"> </w:t>
            </w:r>
            <w:r w:rsidRPr="005452E7">
              <w:rPr>
                <w:rFonts w:ascii="Times New Roman" w:hAnsi="Times New Roman" w:cs="Times New Roman"/>
                <w:lang w:val="en-US"/>
              </w:rPr>
              <w:t>Electric</w:t>
            </w:r>
          </w:p>
        </w:tc>
        <w:tc>
          <w:tcPr>
            <w:tcW w:w="758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 xml:space="preserve">Стать самой конкурентоспособной корпорацией в мире, получив крупнейшую или вторую по величине долю рынка во всех отраслях, в которых работает компания </w:t>
            </w:r>
          </w:p>
        </w:tc>
      </w:tr>
      <w:tr w:rsidR="005452E7" w:rsidRPr="005452E7" w:rsidTr="00F12C2F">
        <w:tc>
          <w:tcPr>
            <w:tcW w:w="178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 xml:space="preserve">6. </w:t>
            </w:r>
            <w:r w:rsidRPr="005452E7">
              <w:rPr>
                <w:rFonts w:ascii="Times New Roman" w:hAnsi="Times New Roman" w:cs="Times New Roman"/>
                <w:lang w:val="en-US"/>
              </w:rPr>
              <w:t>Apple</w:t>
            </w:r>
            <w:r w:rsidRPr="005452E7">
              <w:rPr>
                <w:rFonts w:ascii="Times New Roman" w:hAnsi="Times New Roman" w:cs="Times New Roman"/>
              </w:rPr>
              <w:t xml:space="preserve"> </w:t>
            </w:r>
            <w:r w:rsidRPr="005452E7">
              <w:rPr>
                <w:rFonts w:ascii="Times New Roman" w:hAnsi="Times New Roman" w:cs="Times New Roman"/>
                <w:lang w:val="en-US"/>
              </w:rPr>
              <w:t>Computer</w:t>
            </w:r>
          </w:p>
        </w:tc>
        <w:tc>
          <w:tcPr>
            <w:tcW w:w="758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Предложить наилучшую возможную технологию персональных компьютеров и передать ее в руки максимально возможного числа людей</w:t>
            </w:r>
          </w:p>
        </w:tc>
      </w:tr>
      <w:tr w:rsidR="005452E7" w:rsidRPr="005452E7" w:rsidTr="00F12C2F">
        <w:tc>
          <w:tcPr>
            <w:tcW w:w="178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 xml:space="preserve">7. </w:t>
            </w:r>
            <w:r w:rsidRPr="005452E7">
              <w:rPr>
                <w:rFonts w:ascii="Times New Roman" w:hAnsi="Times New Roman" w:cs="Times New Roman"/>
                <w:lang w:val="en-US"/>
              </w:rPr>
              <w:t>Atlas</w:t>
            </w:r>
            <w:r w:rsidRPr="005452E7">
              <w:rPr>
                <w:rFonts w:ascii="Times New Roman" w:hAnsi="Times New Roman" w:cs="Times New Roman"/>
              </w:rPr>
              <w:t xml:space="preserve"> </w:t>
            </w:r>
            <w:r w:rsidRPr="005452E7">
              <w:rPr>
                <w:rFonts w:ascii="Times New Roman" w:hAnsi="Times New Roman" w:cs="Times New Roman"/>
                <w:lang w:val="en-US"/>
              </w:rPr>
              <w:t>Corporation</w:t>
            </w:r>
          </w:p>
        </w:tc>
        <w:tc>
          <w:tcPr>
            <w:tcW w:w="758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Стать средним по размерам производителем золота с минимальными затратами, выпустив более 125 тыс. унций золота в год и создав резервы золота величиной 1,5 млн. унций</w:t>
            </w:r>
          </w:p>
        </w:tc>
      </w:tr>
      <w:tr w:rsidR="005452E7" w:rsidRPr="005452E7" w:rsidTr="00F12C2F">
        <w:tc>
          <w:tcPr>
            <w:tcW w:w="178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lang w:val="en-US"/>
              </w:rPr>
            </w:pPr>
            <w:r w:rsidRPr="005452E7">
              <w:rPr>
                <w:rFonts w:ascii="Times New Roman" w:hAnsi="Times New Roman" w:cs="Times New Roman"/>
              </w:rPr>
              <w:t xml:space="preserve">8. </w:t>
            </w:r>
            <w:r w:rsidRPr="005452E7">
              <w:rPr>
                <w:rFonts w:ascii="Times New Roman" w:hAnsi="Times New Roman" w:cs="Times New Roman"/>
                <w:lang w:val="en-US"/>
              </w:rPr>
              <w:t>Quaker Oats Company</w:t>
            </w:r>
          </w:p>
        </w:tc>
        <w:tc>
          <w:tcPr>
            <w:tcW w:w="7586" w:type="dxa"/>
            <w:tcBorders>
              <w:top w:val="single" w:sz="4" w:space="0" w:color="auto"/>
              <w:left w:val="single" w:sz="4" w:space="0" w:color="auto"/>
              <w:bottom w:val="single" w:sz="4" w:space="0" w:color="auto"/>
              <w:right w:val="single" w:sz="4" w:space="0" w:color="auto"/>
            </w:tcBorders>
          </w:tcPr>
          <w:p w:rsidR="005452E7" w:rsidRPr="005452E7" w:rsidRDefault="005452E7" w:rsidP="005452E7">
            <w:pPr>
              <w:shd w:val="clear" w:color="auto" w:fill="FFFFFF"/>
              <w:spacing w:after="0" w:line="240" w:lineRule="auto"/>
              <w:jc w:val="both"/>
              <w:rPr>
                <w:rFonts w:ascii="Times New Roman" w:hAnsi="Times New Roman" w:cs="Times New Roman"/>
              </w:rPr>
            </w:pPr>
            <w:r w:rsidRPr="005452E7">
              <w:rPr>
                <w:rFonts w:ascii="Times New Roman" w:hAnsi="Times New Roman" w:cs="Times New Roman"/>
              </w:rPr>
              <w:t>Достигнуть доходности по акциям 20% или выше, обеспечить рост «реальных» прибылей в среднем на 5% или более, быть лидирующим продавцом полезных потребительских товаров, повысить рентабельность низко прибыльных филиалов или ликвидировать их</w:t>
            </w:r>
          </w:p>
        </w:tc>
      </w:tr>
    </w:tbl>
    <w:p w:rsidR="005452E7" w:rsidRPr="005452E7" w:rsidRDefault="005452E7" w:rsidP="005452E7">
      <w:pPr>
        <w:shd w:val="clear" w:color="auto" w:fill="FFFFFF"/>
        <w:spacing w:after="0" w:line="240" w:lineRule="auto"/>
        <w:ind w:firstLine="709"/>
        <w:jc w:val="both"/>
        <w:rPr>
          <w:rFonts w:ascii="Times New Roman" w:hAnsi="Times New Roman" w:cs="Times New Roman"/>
          <w:bCs/>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Задача 3. Разработка стратегии</w:t>
      </w:r>
      <w:r w:rsidRPr="005452E7">
        <w:rPr>
          <w:rFonts w:ascii="Times New Roman" w:hAnsi="Times New Roman" w:cs="Times New Roman"/>
          <w:sz w:val="28"/>
          <w:szCs w:val="28"/>
        </w:rPr>
        <w:t xml:space="preserve">. Разработка стратегии поднимает главную управленческую проблему: </w:t>
      </w:r>
      <w:r w:rsidRPr="005452E7">
        <w:rPr>
          <w:rFonts w:ascii="Times New Roman" w:hAnsi="Times New Roman" w:cs="Times New Roman"/>
          <w:bCs/>
          <w:sz w:val="28"/>
          <w:szCs w:val="28"/>
        </w:rPr>
        <w:t xml:space="preserve">как </w:t>
      </w:r>
      <w:r w:rsidRPr="005452E7">
        <w:rPr>
          <w:rFonts w:ascii="Times New Roman" w:hAnsi="Times New Roman" w:cs="Times New Roman"/>
          <w:sz w:val="28"/>
          <w:szCs w:val="28"/>
        </w:rPr>
        <w:t xml:space="preserve">достигнуть необходимых результатов с учетом положения организации и ее перспектив. </w:t>
      </w:r>
      <w:r w:rsidRPr="005452E7">
        <w:rPr>
          <w:rFonts w:ascii="Times New Roman" w:hAnsi="Times New Roman" w:cs="Times New Roman"/>
          <w:bCs/>
          <w:sz w:val="28"/>
          <w:szCs w:val="28"/>
        </w:rPr>
        <w:t>Цели</w:t>
      </w:r>
      <w:r w:rsidRPr="005452E7">
        <w:rPr>
          <w:rFonts w:ascii="Times New Roman" w:hAnsi="Times New Roman" w:cs="Times New Roman"/>
          <w:sz w:val="28"/>
          <w:szCs w:val="28"/>
        </w:rPr>
        <w:t xml:space="preserve"> - это «результаты», а </w:t>
      </w:r>
      <w:r w:rsidRPr="005452E7">
        <w:rPr>
          <w:rFonts w:ascii="Times New Roman" w:hAnsi="Times New Roman" w:cs="Times New Roman"/>
          <w:bCs/>
          <w:sz w:val="28"/>
          <w:szCs w:val="28"/>
        </w:rPr>
        <w:t xml:space="preserve">стратегия </w:t>
      </w:r>
      <w:r w:rsidRPr="005452E7">
        <w:rPr>
          <w:rFonts w:ascii="Times New Roman" w:hAnsi="Times New Roman" w:cs="Times New Roman"/>
          <w:sz w:val="28"/>
          <w:szCs w:val="28"/>
        </w:rPr>
        <w:t xml:space="preserve">– «средство» их достижения. Фактически, </w:t>
      </w:r>
      <w:r w:rsidRPr="005452E7">
        <w:rPr>
          <w:rFonts w:ascii="Times New Roman" w:hAnsi="Times New Roman" w:cs="Times New Roman"/>
          <w:bCs/>
          <w:sz w:val="28"/>
          <w:szCs w:val="28"/>
        </w:rPr>
        <w:t>стратегия</w:t>
      </w:r>
      <w:r w:rsidRPr="005452E7">
        <w:rPr>
          <w:rFonts w:ascii="Times New Roman" w:hAnsi="Times New Roman" w:cs="Times New Roman"/>
          <w:sz w:val="28"/>
          <w:szCs w:val="28"/>
        </w:rPr>
        <w:t xml:space="preserve"> – это образ действий, которому должны следовать руководители для достижения стратегических и финансовых целей. Решение задачи разработки стратегии начинается с постановки диагноза внутреннего и внешнего положения компании.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Только после того, как руководители получат анализ полной картины среды существования компании, они будут готовы к разработке обоснованной стратегии достижения финансовых и стратегических результатов. Почему? Потому что неправильный диагноз или его отсутствие </w:t>
      </w:r>
      <w:r w:rsidRPr="005452E7">
        <w:rPr>
          <w:rFonts w:ascii="Times New Roman" w:hAnsi="Times New Roman" w:cs="Times New Roman"/>
          <w:sz w:val="28"/>
          <w:szCs w:val="28"/>
        </w:rPr>
        <w:lastRenderedPageBreak/>
        <w:t>значительно повышают риск того, что будут предприняты непродуманные стратегические действия.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Стратегия компании обычно представляет собой сочетание (см. </w:t>
      </w:r>
      <w:r w:rsidRPr="005452E7">
        <w:rPr>
          <w:rFonts w:ascii="Times New Roman" w:hAnsi="Times New Roman" w:cs="Times New Roman"/>
          <w:bCs/>
          <w:sz w:val="28"/>
          <w:szCs w:val="28"/>
        </w:rPr>
        <w:t>рис. 5.6):</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обдуманных и целенаправленных действий;</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pict>
          <v:oval id="_x0000_s1173" style="position:absolute;left:0;text-align:left;margin-left:63pt;margin-top:5.45pt;width:2in;height:1in;z-index:251727872">
            <v:textbox style="mso-next-textbox:#_x0000_s1173">
              <w:txbxContent>
                <w:p w:rsidR="005452E7" w:rsidRDefault="005452E7" w:rsidP="005452E7">
                  <w:r>
                    <w:t>Плановая (или предполагаемая) стратегия</w:t>
                  </w:r>
                </w:p>
              </w:txbxContent>
            </v:textbox>
            <w10:wrap anchorx="page"/>
          </v:oval>
        </w:pict>
      </w:r>
      <w:r w:rsidRPr="005452E7">
        <w:rPr>
          <w:rFonts w:ascii="Times New Roman" w:hAnsi="Times New Roman" w:cs="Times New Roman"/>
          <w:sz w:val="28"/>
          <w:szCs w:val="28"/>
        </w:rPr>
        <w:pict>
          <v:oval id="_x0000_s1174" style="position:absolute;left:0;text-align:left;margin-left:342pt;margin-top:99.65pt;width:126pt;height:1in;z-index:251728896">
            <v:textbox style="mso-next-textbox:#_x0000_s1174">
              <w:txbxContent>
                <w:p w:rsidR="005452E7" w:rsidRDefault="005452E7" w:rsidP="005452E7">
                  <w:r>
                    <w:t>Фактическая стратегия</w:t>
                  </w:r>
                </w:p>
              </w:txbxContent>
            </v:textbox>
            <w10:wrap anchorx="page"/>
          </v:oval>
        </w:pic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pict>
          <v:line id="_x0000_s1176" style="position:absolute;left:0;text-align:left;z-index:251730944" from="207pt,2.9pt" to="5in,65.9pt">
            <v:stroke endarrow="block"/>
            <w10:wrap anchorx="page"/>
          </v:line>
        </w:pic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pict>
          <v:line id="_x0000_s1177" style="position:absolute;left:0;text-align:left;flip:y;z-index:251731968" from="189pt,1.5pt" to="351pt,55.5pt">
            <v:stroke endarrow="block"/>
            <w10:wrap anchorx="page"/>
          </v:line>
        </w:pict>
      </w:r>
      <w:r w:rsidRPr="005452E7">
        <w:rPr>
          <w:rFonts w:ascii="Times New Roman" w:hAnsi="Times New Roman" w:cs="Times New Roman"/>
          <w:sz w:val="28"/>
          <w:szCs w:val="28"/>
        </w:rPr>
        <w:pict>
          <v:oval id="_x0000_s1175" style="position:absolute;left:0;text-align:left;margin-left:45pt;margin-top:10.5pt;width:162pt;height:1in;z-index:251729920">
            <v:textbox style="mso-next-textbox:#_x0000_s1175">
              <w:txbxContent>
                <w:p w:rsidR="005452E7" w:rsidRDefault="005452E7" w:rsidP="005452E7">
                  <w:r>
                    <w:t>Адаптивная реакция на изменение условий</w:t>
                  </w:r>
                </w:p>
              </w:txbxContent>
            </v:textbox>
            <w10:wrap anchorx="page"/>
          </v:oval>
        </w:pic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bCs/>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bCs/>
          <w:sz w:val="28"/>
          <w:szCs w:val="28"/>
        </w:rPr>
      </w:pPr>
    </w:p>
    <w:p w:rsidR="005452E7" w:rsidRPr="005452E7" w:rsidRDefault="005452E7" w:rsidP="005452E7">
      <w:pPr>
        <w:shd w:val="clear" w:color="auto" w:fill="FFFFFF"/>
        <w:spacing w:after="0" w:line="240" w:lineRule="auto"/>
        <w:ind w:firstLine="709"/>
        <w:jc w:val="center"/>
        <w:rPr>
          <w:rFonts w:ascii="Times New Roman" w:hAnsi="Times New Roman" w:cs="Times New Roman"/>
          <w:bCs/>
          <w:sz w:val="28"/>
          <w:szCs w:val="28"/>
        </w:rPr>
      </w:pPr>
      <w:r w:rsidRPr="005452E7">
        <w:rPr>
          <w:rFonts w:ascii="Times New Roman" w:hAnsi="Times New Roman" w:cs="Times New Roman"/>
          <w:bCs/>
          <w:sz w:val="28"/>
          <w:szCs w:val="28"/>
        </w:rPr>
        <w:t>Рисунок 5.6 - Реальная стратегия компании как сочетание плановых и ответных действий на изменение условий</w:t>
      </w:r>
    </w:p>
    <w:p w:rsidR="005452E7" w:rsidRPr="005452E7" w:rsidRDefault="005452E7" w:rsidP="005452E7">
      <w:pPr>
        <w:shd w:val="clear" w:color="auto" w:fill="FFFFFF"/>
        <w:spacing w:after="0" w:line="240" w:lineRule="auto"/>
        <w:ind w:firstLine="709"/>
        <w:jc w:val="both"/>
        <w:rPr>
          <w:rFonts w:ascii="Times New Roman" w:hAnsi="Times New Roman" w:cs="Times New Roman"/>
          <w:bCs/>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предпринимаемых по необходимости ответных действий при неожиданном развитии событий или возникновении нового конкурентного давления.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Как видно</w:t>
      </w:r>
      <w:r w:rsidRPr="005452E7">
        <w:rPr>
          <w:rFonts w:ascii="Times New Roman" w:hAnsi="Times New Roman" w:cs="Times New Roman"/>
          <w:bCs/>
          <w:sz w:val="28"/>
          <w:szCs w:val="28"/>
        </w:rPr>
        <w:t xml:space="preserve"> из рисунка 5.6, </w:t>
      </w:r>
      <w:r w:rsidRPr="005452E7">
        <w:rPr>
          <w:rFonts w:ascii="Times New Roman" w:hAnsi="Times New Roman" w:cs="Times New Roman"/>
          <w:sz w:val="28"/>
          <w:szCs w:val="28"/>
        </w:rPr>
        <w:t xml:space="preserve">стратегия выходит за рамки того, что руководители тщательно рассчитали заранее и предполагали сделать в качестве части общего стратегического плана.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Часто возникают </w:t>
      </w:r>
      <w:r w:rsidRPr="005452E7">
        <w:rPr>
          <w:rFonts w:ascii="Times New Roman" w:hAnsi="Times New Roman" w:cs="Times New Roman"/>
          <w:bCs/>
          <w:sz w:val="28"/>
          <w:szCs w:val="28"/>
        </w:rPr>
        <w:t>новые обстоятельства</w:t>
      </w:r>
      <w:r w:rsidRPr="005452E7">
        <w:rPr>
          <w:rFonts w:ascii="Times New Roman" w:hAnsi="Times New Roman" w:cs="Times New Roman"/>
          <w:sz w:val="28"/>
          <w:szCs w:val="28"/>
        </w:rPr>
        <w:t>, к которым можно, например, отнести крупные технологические достижения, успешное введение на рынок новой продукции конкурентов, появление новых законов или изменение политики правительства, усиление интереса потребителей к другим свойствам продукции и т.д.</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Будущему всегда свойственна значительная неопределенность, и руководители не в состоянии спланировать все возможные стратегические действия и использовать предполагаемую стратегию без всяких изменений. Таким образом, </w:t>
      </w:r>
      <w:r w:rsidRPr="005452E7">
        <w:rPr>
          <w:rFonts w:ascii="Times New Roman" w:hAnsi="Times New Roman" w:cs="Times New Roman"/>
          <w:bCs/>
          <w:sz w:val="28"/>
          <w:szCs w:val="28"/>
        </w:rPr>
        <w:t>стратегия компании</w:t>
      </w:r>
      <w:r w:rsidRPr="005452E7">
        <w:rPr>
          <w:rFonts w:ascii="Times New Roman" w:hAnsi="Times New Roman" w:cs="Times New Roman"/>
          <w:sz w:val="28"/>
          <w:szCs w:val="28"/>
        </w:rPr>
        <w:t xml:space="preserve"> – это сочетание запланированных действий (</w:t>
      </w:r>
      <w:r w:rsidRPr="005452E7">
        <w:rPr>
          <w:rFonts w:ascii="Times New Roman" w:hAnsi="Times New Roman" w:cs="Times New Roman"/>
          <w:bCs/>
          <w:sz w:val="28"/>
          <w:szCs w:val="28"/>
        </w:rPr>
        <w:t>предполагаемая стратегия</w:t>
      </w:r>
      <w:r w:rsidRPr="005452E7">
        <w:rPr>
          <w:rFonts w:ascii="Times New Roman" w:hAnsi="Times New Roman" w:cs="Times New Roman"/>
          <w:sz w:val="28"/>
          <w:szCs w:val="28"/>
        </w:rPr>
        <w:t>) и вынужденных реакций на неожиданные условия («</w:t>
      </w:r>
      <w:r w:rsidRPr="005452E7">
        <w:rPr>
          <w:rFonts w:ascii="Times New Roman" w:hAnsi="Times New Roman" w:cs="Times New Roman"/>
          <w:bCs/>
          <w:sz w:val="28"/>
          <w:szCs w:val="28"/>
        </w:rPr>
        <w:t>незапланированные» стратегические ответные действия</w:t>
      </w:r>
      <w:r w:rsidRPr="005452E7">
        <w:rPr>
          <w:rFonts w:ascii="Times New Roman" w:hAnsi="Times New Roman" w:cs="Times New Roman"/>
          <w:sz w:val="28"/>
          <w:szCs w:val="28"/>
        </w:rPr>
        <w:t>).</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Следовательно, стратегию лучше всего рассматривать как сочетание плановых и ответных действий, являющихся реакцией на изменения в отрасли и конкурентные события.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Задача формирования стратегии включает разработку плана или предполагаемой стратегии, а затем приспособление ее к реально </w:t>
      </w:r>
      <w:r w:rsidRPr="005452E7">
        <w:rPr>
          <w:rFonts w:ascii="Times New Roman" w:hAnsi="Times New Roman" w:cs="Times New Roman"/>
          <w:sz w:val="28"/>
          <w:szCs w:val="28"/>
        </w:rPr>
        <w:lastRenderedPageBreak/>
        <w:t xml:space="preserve">разворачивающимся событиям. </w:t>
      </w:r>
      <w:r w:rsidRPr="005452E7">
        <w:rPr>
          <w:rFonts w:ascii="Times New Roman" w:hAnsi="Times New Roman" w:cs="Times New Roman"/>
          <w:bCs/>
          <w:sz w:val="28"/>
          <w:szCs w:val="28"/>
        </w:rPr>
        <w:t>Фактическая стратегия компании</w:t>
      </w:r>
      <w:r w:rsidRPr="005452E7">
        <w:rPr>
          <w:rFonts w:ascii="Times New Roman" w:hAnsi="Times New Roman" w:cs="Times New Roman"/>
          <w:sz w:val="28"/>
          <w:szCs w:val="28"/>
        </w:rPr>
        <w:t xml:space="preserve"> – это то, что руководство должно формировать по мере проявления событий внутри и вне компании.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Стратегия и предпринимательство</w:t>
      </w:r>
      <w:r w:rsidRPr="005452E7">
        <w:rPr>
          <w:rFonts w:ascii="Times New Roman" w:hAnsi="Times New Roman" w:cs="Times New Roman"/>
          <w:sz w:val="28"/>
          <w:szCs w:val="28"/>
        </w:rPr>
        <w:t>. Формирование стратегии – это упражнение в предпринимательстве и стратегическом мышлении. Задача для руководителей компании состоит в том, чтобы стратегия четко соответствовала таким внешним факторам, как изменения предпочтений потребителей, последние действия конкурентов, рыночные возможности и угрозы, а также вновь возникшие предпринимательские условия. Стратегия компании будет чувствительна к изменениям окружающей деловой среды, если руководители продемонстрируют предприимчивость при изучении рыночных тенденций, внимательно прислушаются к своим потребителям, повысят конкурентоспособность компании и своевременно изменят направление ее деятельности. Поэтому правильное формирование стратегии неотделимо от деловой предприимчивости. Одно невозможно без другого.</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Компании угрожают две опасности, если ее руководители не используют </w:t>
      </w:r>
      <w:r w:rsidRPr="005452E7">
        <w:rPr>
          <w:rFonts w:ascii="Times New Roman" w:hAnsi="Times New Roman" w:cs="Times New Roman"/>
          <w:bCs/>
          <w:sz w:val="28"/>
          <w:szCs w:val="28"/>
        </w:rPr>
        <w:t>предпринимательские подходы при формировании стратегии</w:t>
      </w:r>
      <w:r w:rsidRPr="005452E7">
        <w:rPr>
          <w:rFonts w:ascii="Times New Roman" w:hAnsi="Times New Roman" w:cs="Times New Roman"/>
          <w:sz w:val="28"/>
          <w:szCs w:val="28"/>
        </w:rPr>
        <w:t>:</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  выбор устаревшей стратегии</w:t>
      </w:r>
      <w:r w:rsidRPr="005452E7">
        <w:rPr>
          <w:rFonts w:ascii="Times New Roman" w:hAnsi="Times New Roman" w:cs="Times New Roman"/>
          <w:sz w:val="28"/>
          <w:szCs w:val="28"/>
        </w:rPr>
        <w:t>. Чем быстрее изменяется окружающая среда бизнеса, тем более важным для руководителей становится проявление предпринимательских качеств при диагностике изменяющихся условий и проведении стратегических корректировок. Попытки  во что бы то ни стало удержать существующее положение опаснее внесения изменений. Стратегии, существующие независимо от рыночных реалий, делают компанию первым кандидатом на функциональный кризис;</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 «повернутое внутрь компании» стратегическое мышление</w:t>
      </w:r>
      <w:r w:rsidRPr="005452E7">
        <w:rPr>
          <w:rFonts w:ascii="Times New Roman" w:hAnsi="Times New Roman" w:cs="Times New Roman"/>
          <w:sz w:val="28"/>
          <w:szCs w:val="28"/>
        </w:rPr>
        <w:t xml:space="preserve">. Руководители со слабыми предпринимательскими способностями обычно избегают риска и сопротивляются изменению стратегического курса до тех пор, пока существующая стратегия дает приемлемые результаты. Они уделяют поверхностное внимание рыночным тенденциям и редко выслушивают своих потребителей.  Часто они отвергают новые внешние явления («мы не думаем, что это как-то повлияет на нас»), либо до бесконечности изучают их, прежде чем предпринять какие-либо действия.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Чувствуя себя вполне комфортно со старой стратегией, они концентрируют свое внимание и энергию на решении внутренних проблем, на организационных процессах и процедурах, отчетности и выполнении сроков, политике компании и административных потребностях. В результате их стратегические действия оказываются «вывернутыми наизнанку», соответствующими традиционным подходам компании, что предпочтительно для различных внутренних политических группировок и из общих соображений удобнее и безопаснее как с организационной точки зрения, так и с точки зрения карьеры. Такие стратегии, хотя и нельзя отнести к игнорирующим условия отрасли и конкуренции, не могут ориентироваться как управляемые рынком и конкуренцией.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Чем слабее предпринимательские инстинкты и способности руководителя, тем сильнее его склонность к «направленным внутрь» </w:t>
      </w:r>
      <w:r w:rsidRPr="005452E7">
        <w:rPr>
          <w:rFonts w:ascii="Times New Roman" w:hAnsi="Times New Roman" w:cs="Times New Roman"/>
          <w:sz w:val="28"/>
          <w:szCs w:val="28"/>
        </w:rPr>
        <w:lastRenderedPageBreak/>
        <w:t>стратегиям, результатами реализации которых обычно бывают рост вероятности падения конкурентоспособности и ослабление способности организации к полному удовлетворению потребностей клиентов.</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Хорошими показателями предпринимательских способностей руководителя</w:t>
      </w:r>
      <w:r w:rsidRPr="005452E7">
        <w:rPr>
          <w:rFonts w:ascii="Times New Roman" w:hAnsi="Times New Roman" w:cs="Times New Roman"/>
          <w:sz w:val="28"/>
          <w:szCs w:val="28"/>
        </w:rPr>
        <w:t xml:space="preserve"> являются следующие показатели: насколько смело он использует новые стратегические возможности; делает ли упор на то, чтобы превзойти конкурентов в области инноваций; насколько часто предпринимает действия, направленные на совершенствование работы организации.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Формирующие стратегию предприимчивые руководители склонны к тому, чтобы делать первые ходы, быстро и энергично реагировать на изменения ситуации. Они готовы принимать на себя разумный риск и реализовывать новаторские стратегии.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В отличие от них руководители, не обладающие предпринимательскими способностями, стремятся избежать риска, склонны к тому, чтобы с опозданием делать ответные ходы, полны уверенности в том, что скоро наверстают упущенное, и обеспокоены тем, как избежать «ошибок», которые, по их мнению, совершают те, кто делает первый ход. Смелым и решительным стратегическим маневрам они предпочитают поэтапные стратегические изменения.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Почему изменяется стратегия компании</w:t>
      </w:r>
      <w:r w:rsidRPr="005452E7">
        <w:rPr>
          <w:rFonts w:ascii="Times New Roman" w:hAnsi="Times New Roman" w:cs="Times New Roman"/>
          <w:sz w:val="28"/>
          <w:szCs w:val="28"/>
        </w:rPr>
        <w:t xml:space="preserve">. Частые «тонкие прослойки» и регулирование стратегии компании сначала в одном подразделении или функциональной области, а затем в другой представляют собой вполне нормальные явления. В некоторых случаях значительные изменения стратегии могут вызываться решительными действиями конкурентов, технологическими прорывами или кризисами, т.е. такими ситуациями, когда руководители вынуждены очень быстро вносить радикальные изменения в действующую стратегию. </w:t>
      </w:r>
      <w:r w:rsidR="00E97BA7">
        <w:rPr>
          <w:rFonts w:ascii="Times New Roman" w:hAnsi="Times New Roman" w:cs="Times New Roman"/>
          <w:sz w:val="28"/>
          <w:szCs w:val="28"/>
        </w:rPr>
        <w:t xml:space="preserve"> </w:t>
      </w:r>
      <w:r w:rsidRPr="005452E7">
        <w:rPr>
          <w:rFonts w:ascii="Times New Roman" w:hAnsi="Times New Roman" w:cs="Times New Roman"/>
          <w:sz w:val="28"/>
          <w:szCs w:val="28"/>
        </w:rPr>
        <w:t xml:space="preserve">Поскольку стратегические действия и новые подходы в бизнесе возникают постоянно, стратегия организации формируется в течение некоторого периода времени, а затем перестраивается по мере накопления значительного числа внешних и внутренних изменений.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Текущая стратегия</w:t>
      </w:r>
      <w:r w:rsidRPr="005452E7">
        <w:rPr>
          <w:rFonts w:ascii="Times New Roman" w:hAnsi="Times New Roman" w:cs="Times New Roman"/>
          <w:sz w:val="28"/>
          <w:szCs w:val="28"/>
        </w:rPr>
        <w:t xml:space="preserve"> обычно представляет собой сочетание старых подходов, новых и ответных действий, а также запланированных потенциальных действий. За исключением кризисных ситуаций (когда многие стратегические действия часто осуществляются очень быстро, в результате чего за ночь может появиться совершенно новая стратегия) и случаев создания новых компаний (когда стратегия существует в основном в виде плана и предполагаемых действий), основные элементы стратегии компании обычно появляются разрозненным частями по мере развития бизнеса.</w:t>
      </w:r>
      <w:r w:rsidR="00E97BA7">
        <w:rPr>
          <w:rFonts w:ascii="Times New Roman" w:hAnsi="Times New Roman" w:cs="Times New Roman"/>
          <w:sz w:val="28"/>
          <w:szCs w:val="28"/>
        </w:rPr>
        <w:t xml:space="preserve"> </w:t>
      </w:r>
      <w:r w:rsidRPr="005452E7">
        <w:rPr>
          <w:rFonts w:ascii="Times New Roman" w:hAnsi="Times New Roman" w:cs="Times New Roman"/>
          <w:sz w:val="28"/>
          <w:szCs w:val="28"/>
        </w:rPr>
        <w:t xml:space="preserve">Очень редко стратегия компании оказывается столь продуманной и долговечной, что ей удается выдержать испытание временем. Даже самые лучшие планы должны пересматриваться с учетом изменений рыночных условий, потребностей и предпочтений потребителей, стратегических </w:t>
      </w:r>
      <w:r w:rsidRPr="005452E7">
        <w:rPr>
          <w:rFonts w:ascii="Times New Roman" w:hAnsi="Times New Roman" w:cs="Times New Roman"/>
          <w:sz w:val="28"/>
          <w:szCs w:val="28"/>
        </w:rPr>
        <w:lastRenderedPageBreak/>
        <w:t xml:space="preserve">маневров основных конкурентов, накопленного опыта в отношении того, какие подходы работают, а какие нет, возникновения новых благоприятных возможностей и угроз, а также появления новых идей по совершенствованию действующей стратегии.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Поэтому формирование стратегии является динамичным процессом и руководители должны регулярно переоценивать стратегию, улучшая и изменяя ее, когда это необходимо.</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Однако если стратегические изменения происходят так быстро и имеют столь радикальный характер, что стратегический план приходится подвергать пересмотру каждые несколько месяцев, то можно почти с полной уверенностью обвинить руководителей в плохом выполнении стратегического анализа, принятии бессистемных и несогласованных решений или слабом стратегическом мышлении.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Радикальные изменения стратегии требуются редко, как правило, в кризисных ситуациях, да они и не могут происходить часто, так как создают организационную неразбериху и срывы в работе. Хорошо разработанные стратегии обычно действуют в течение нескольких лет, требуя только незначительных корректировок для обеспечения их соответствия изменившимся обстоятельствам.</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 xml:space="preserve">Из каких элементов состоит стратегия компании? </w:t>
      </w:r>
      <w:r w:rsidRPr="005452E7">
        <w:rPr>
          <w:rFonts w:ascii="Times New Roman" w:hAnsi="Times New Roman" w:cs="Times New Roman"/>
          <w:sz w:val="28"/>
          <w:szCs w:val="28"/>
        </w:rPr>
        <w:t xml:space="preserve">Стратегия компании отвечает на следующие </w:t>
      </w:r>
      <w:r w:rsidRPr="005452E7">
        <w:rPr>
          <w:rFonts w:ascii="Times New Roman" w:hAnsi="Times New Roman" w:cs="Times New Roman"/>
          <w:bCs/>
          <w:sz w:val="28"/>
          <w:szCs w:val="28"/>
        </w:rPr>
        <w:t>вопросы</w:t>
      </w:r>
      <w:r w:rsidRPr="005452E7">
        <w:rPr>
          <w:rFonts w:ascii="Times New Roman" w:hAnsi="Times New Roman" w:cs="Times New Roman"/>
          <w:sz w:val="28"/>
          <w:szCs w:val="28"/>
        </w:rPr>
        <w:t>:</w:t>
      </w:r>
      <w:r w:rsidR="00E97BA7">
        <w:rPr>
          <w:rFonts w:ascii="Times New Roman" w:hAnsi="Times New Roman" w:cs="Times New Roman"/>
          <w:sz w:val="28"/>
          <w:szCs w:val="28"/>
        </w:rPr>
        <w:t xml:space="preserve"> </w:t>
      </w:r>
      <w:r w:rsidRPr="005452E7">
        <w:rPr>
          <w:rFonts w:ascii="Times New Roman" w:hAnsi="Times New Roman" w:cs="Times New Roman"/>
          <w:sz w:val="28"/>
          <w:szCs w:val="28"/>
        </w:rPr>
        <w:t>как расширить бизнес; как удовлетворить потребителей; как превзойти конкурентов; как ответить на изменение рыночных условий;  как управлять каждым функциональным подразделением бизнеса; как достигнуть стратегических и финансовых целей.</w:t>
      </w:r>
      <w:r w:rsidR="00E97BA7">
        <w:rPr>
          <w:rFonts w:ascii="Times New Roman" w:hAnsi="Times New Roman" w:cs="Times New Roman"/>
          <w:sz w:val="28"/>
          <w:szCs w:val="28"/>
        </w:rPr>
        <w:t xml:space="preserve"> </w:t>
      </w:r>
      <w:r w:rsidRPr="005452E7">
        <w:rPr>
          <w:rFonts w:ascii="Times New Roman" w:hAnsi="Times New Roman" w:cs="Times New Roman"/>
          <w:sz w:val="28"/>
          <w:szCs w:val="28"/>
        </w:rPr>
        <w:t>Все эти заложенные в стратегию вопросы специфичны для каждой компании, и они должны соответствовать ситуации, в которой она находится, а также ее целям деятельности.</w:t>
      </w:r>
      <w:r w:rsidR="00E97BA7">
        <w:rPr>
          <w:rFonts w:ascii="Times New Roman" w:hAnsi="Times New Roman" w:cs="Times New Roman"/>
          <w:sz w:val="28"/>
          <w:szCs w:val="28"/>
        </w:rPr>
        <w:t xml:space="preserve"> </w:t>
      </w:r>
      <w:r w:rsidRPr="005452E7">
        <w:rPr>
          <w:rFonts w:ascii="Times New Roman" w:hAnsi="Times New Roman" w:cs="Times New Roman"/>
          <w:sz w:val="28"/>
          <w:szCs w:val="28"/>
        </w:rPr>
        <w:t xml:space="preserve">Компании в деловом мире обладают </w:t>
      </w:r>
      <w:r w:rsidRPr="005452E7">
        <w:rPr>
          <w:rFonts w:ascii="Times New Roman" w:hAnsi="Times New Roman" w:cs="Times New Roman"/>
          <w:bCs/>
          <w:sz w:val="28"/>
          <w:szCs w:val="28"/>
        </w:rPr>
        <w:t>большой степенью стратегической свободы</w:t>
      </w:r>
      <w:r w:rsidRPr="005452E7">
        <w:rPr>
          <w:rFonts w:ascii="Times New Roman" w:hAnsi="Times New Roman" w:cs="Times New Roman"/>
          <w:sz w:val="28"/>
          <w:szCs w:val="28"/>
        </w:rPr>
        <w:t xml:space="preserve">. Они могут внедряться в родственные и неродственные отрасли путем приобретения компаний, создания совместных предприятий, стратегических альянсов или новых предприятий.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Даже если компания предпочитает сконцентрировать свои усилия в одном бизнесе, преобладающие рыночные условия обычно предполагают достаточно широкий диапазон стратегических действий, при котором ближайшие конкуренты могут легко избежать копирования стратегий – одни компании стремятся к лидерству в издержках, другие делают упор на определенные свойства своей продукции или услуг, а третьи предпочитают обслуживать особые потребности и предпочтения узкого потребительского сегмента.</w:t>
      </w:r>
      <w:r w:rsidR="00E97BA7">
        <w:rPr>
          <w:rFonts w:ascii="Times New Roman" w:hAnsi="Times New Roman" w:cs="Times New Roman"/>
          <w:sz w:val="28"/>
          <w:szCs w:val="28"/>
        </w:rPr>
        <w:t xml:space="preserve"> </w:t>
      </w:r>
      <w:r w:rsidRPr="005452E7">
        <w:rPr>
          <w:rFonts w:ascii="Times New Roman" w:hAnsi="Times New Roman" w:cs="Times New Roman"/>
          <w:sz w:val="28"/>
          <w:szCs w:val="28"/>
        </w:rPr>
        <w:t>Таким образом, описание содержания стратегии должно быть скорее рекомендательным, чем обязательным.</w:t>
      </w:r>
    </w:p>
    <w:p w:rsidR="00E97BA7" w:rsidRDefault="005452E7" w:rsidP="00E97BA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На </w:t>
      </w:r>
      <w:r w:rsidRPr="005452E7">
        <w:rPr>
          <w:rFonts w:ascii="Times New Roman" w:hAnsi="Times New Roman" w:cs="Times New Roman"/>
          <w:bCs/>
          <w:sz w:val="28"/>
          <w:szCs w:val="28"/>
        </w:rPr>
        <w:t xml:space="preserve">рис. 5.7 </w:t>
      </w:r>
      <w:r w:rsidRPr="005452E7">
        <w:rPr>
          <w:rFonts w:ascii="Times New Roman" w:hAnsi="Times New Roman" w:cs="Times New Roman"/>
          <w:sz w:val="28"/>
          <w:szCs w:val="28"/>
        </w:rPr>
        <w:t>показаны виды действий и подходов, отражающих общую стратегию компании.</w:t>
      </w:r>
      <w:r w:rsidR="00E97BA7">
        <w:rPr>
          <w:rFonts w:ascii="Times New Roman" w:hAnsi="Times New Roman" w:cs="Times New Roman"/>
          <w:sz w:val="28"/>
          <w:szCs w:val="28"/>
        </w:rPr>
        <w:t xml:space="preserve"> </w:t>
      </w:r>
      <w:r w:rsidRPr="005452E7">
        <w:rPr>
          <w:rFonts w:ascii="Times New Roman" w:hAnsi="Times New Roman" w:cs="Times New Roman"/>
          <w:bCs/>
          <w:sz w:val="28"/>
          <w:szCs w:val="28"/>
        </w:rPr>
        <w:t>Стратегия и стратегические планы</w:t>
      </w:r>
      <w:r w:rsidRPr="005452E7">
        <w:rPr>
          <w:rFonts w:ascii="Times New Roman" w:hAnsi="Times New Roman" w:cs="Times New Roman"/>
          <w:sz w:val="28"/>
          <w:szCs w:val="28"/>
        </w:rPr>
        <w:t xml:space="preserve">. Разработка стратегического видения и миссия, установление целей и принятие стратегии – основные задачи процесса выработки направлений развития. Они указывают, куда должна двигаться организация, устанавливают краткосрочные и </w:t>
      </w:r>
      <w:r w:rsidRPr="005452E7">
        <w:rPr>
          <w:rFonts w:ascii="Times New Roman" w:hAnsi="Times New Roman" w:cs="Times New Roman"/>
          <w:sz w:val="28"/>
          <w:szCs w:val="28"/>
        </w:rPr>
        <w:lastRenderedPageBreak/>
        <w:t>долгосрочные цели деятельности, определяют внешние и внутренние действия, которые будут предприняты для достижения поставленных целей.</w:t>
      </w:r>
      <w:r w:rsidR="00E97BA7">
        <w:rPr>
          <w:rFonts w:ascii="Times New Roman" w:hAnsi="Times New Roman" w:cs="Times New Roman"/>
          <w:sz w:val="28"/>
          <w:szCs w:val="28"/>
        </w:rPr>
        <w:t xml:space="preserve">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pict>
          <v:oval id="_x0000_s1178" style="position:absolute;left:0;text-align:left;margin-left:135pt;margin-top:103.2pt;width:2in;height:99pt;z-index:251732992">
            <v:textbox style="mso-next-textbox:#_x0000_s1178">
              <w:txbxContent>
                <w:p w:rsidR="005452E7" w:rsidRDefault="005452E7" w:rsidP="005452E7">
                  <w:pPr>
                    <w:jc w:val="center"/>
                    <w:rPr>
                      <w:sz w:val="20"/>
                    </w:rPr>
                  </w:pPr>
                  <w:r>
                    <w:rPr>
                      <w:sz w:val="20"/>
                    </w:rPr>
                    <w:t>Схема действий и подходов, определяющих стратегию компании</w:t>
                  </w:r>
                </w:p>
              </w:txbxContent>
            </v:textbox>
            <w10:wrap anchorx="page"/>
          </v:oval>
        </w:pict>
      </w:r>
      <w:r w:rsidRPr="005452E7">
        <w:rPr>
          <w:rFonts w:ascii="Times New Roman" w:hAnsi="Times New Roman" w:cs="Times New Roman"/>
          <w:sz w:val="28"/>
          <w:szCs w:val="28"/>
        </w:rPr>
        <w:pict>
          <v:rect id="_x0000_s1179" style="position:absolute;left:0;text-align:left;margin-left:-18pt;margin-top:9pt;width:90pt;height:1in;z-index:251734016">
            <v:textbox style="mso-next-textbox:#_x0000_s1179">
              <w:txbxContent>
                <w:p w:rsidR="005452E7" w:rsidRDefault="005452E7" w:rsidP="005452E7">
                  <w:pPr>
                    <w:rPr>
                      <w:sz w:val="20"/>
                    </w:rPr>
                  </w:pPr>
                  <w:r>
                    <w:rPr>
                      <w:sz w:val="20"/>
                    </w:rPr>
                    <w:t>Действия, направленные на увеличение краткосрочной прибыли</w:t>
                  </w:r>
                </w:p>
              </w:txbxContent>
            </v:textbox>
            <w10:wrap anchorx="page"/>
          </v:rect>
        </w:pict>
      </w:r>
      <w:r w:rsidRPr="005452E7">
        <w:rPr>
          <w:rFonts w:ascii="Times New Roman" w:hAnsi="Times New Roman" w:cs="Times New Roman"/>
          <w:sz w:val="28"/>
          <w:szCs w:val="28"/>
        </w:rPr>
        <w:pict>
          <v:rect id="_x0000_s1180" style="position:absolute;left:0;text-align:left;margin-left:90pt;margin-top:-18pt;width:108pt;height:90pt;z-index:251735040">
            <v:textbox style="mso-next-textbox:#_x0000_s1180">
              <w:txbxContent>
                <w:p w:rsidR="005452E7" w:rsidRDefault="005452E7" w:rsidP="005452E7">
                  <w:pPr>
                    <w:rPr>
                      <w:sz w:val="20"/>
                    </w:rPr>
                  </w:pPr>
                  <w:r>
                    <w:rPr>
                      <w:sz w:val="20"/>
                    </w:rPr>
                    <w:t>Действия, направленные на диверсификацию базы прибыли компании и вход в новые отрасли или бизнесы</w:t>
                  </w:r>
                </w:p>
              </w:txbxContent>
            </v:textbox>
            <w10:wrap anchorx="page"/>
          </v:rect>
        </w:pict>
      </w:r>
      <w:r w:rsidRPr="005452E7">
        <w:rPr>
          <w:rFonts w:ascii="Times New Roman" w:hAnsi="Times New Roman" w:cs="Times New Roman"/>
          <w:sz w:val="28"/>
          <w:szCs w:val="28"/>
        </w:rPr>
        <w:pict>
          <v:rect id="_x0000_s1181" style="position:absolute;left:0;text-align:left;margin-left:3in;margin-top:-36pt;width:171pt;height:99pt;z-index:251736064">
            <v:textbox style="mso-next-textbox:#_x0000_s1181">
              <w:txbxContent>
                <w:p w:rsidR="005452E7" w:rsidRDefault="005452E7" w:rsidP="005452E7">
                  <w:pPr>
                    <w:rPr>
                      <w:sz w:val="20"/>
                    </w:rPr>
                  </w:pPr>
                  <w:r>
                    <w:rPr>
                      <w:sz w:val="20"/>
                    </w:rPr>
                    <w:t>Ответные действия на изменение условий в отрасли (изменения спроса, новая политика правительства, глобализация конкуренции, нестабильность курсов валют, появление новых конкурентов или уход старых)</w:t>
                  </w:r>
                </w:p>
              </w:txbxContent>
            </v:textbox>
            <w10:wrap anchorx="page"/>
          </v:rect>
        </w:pict>
      </w:r>
      <w:r w:rsidRPr="005452E7">
        <w:rPr>
          <w:rFonts w:ascii="Times New Roman" w:hAnsi="Times New Roman" w:cs="Times New Roman"/>
          <w:sz w:val="28"/>
          <w:szCs w:val="28"/>
        </w:rPr>
        <w:pict>
          <v:rect id="_x0000_s1182" style="position:absolute;left:0;text-align:left;margin-left:396pt;margin-top:-36pt;width:99pt;height:126pt;z-index:251737088">
            <v:textbox style="mso-next-textbox:#_x0000_s1182">
              <w:txbxContent>
                <w:p w:rsidR="005452E7" w:rsidRDefault="005452E7" w:rsidP="005452E7">
                  <w:pPr>
                    <w:rPr>
                      <w:sz w:val="20"/>
                    </w:rPr>
                  </w:pPr>
                  <w:r>
                    <w:rPr>
                      <w:sz w:val="20"/>
                    </w:rPr>
                    <w:t>Наступательные действия, направленные на укрепление долгосрочной конкурентной позиции компании и сохранение конкурентоспособности</w:t>
                  </w:r>
                </w:p>
              </w:txbxContent>
            </v:textbox>
            <w10:wrap anchorx="page"/>
          </v:rect>
        </w:pict>
      </w:r>
      <w:r w:rsidRPr="005452E7">
        <w:rPr>
          <w:rFonts w:ascii="Times New Roman" w:hAnsi="Times New Roman" w:cs="Times New Roman"/>
          <w:sz w:val="28"/>
          <w:szCs w:val="28"/>
        </w:rPr>
        <w:pict>
          <v:rect id="_x0000_s1183" style="position:absolute;left:0;text-align:left;margin-left:-18pt;margin-top:94.2pt;width:108pt;height:90pt;z-index:251738112">
            <v:textbox style="mso-next-textbox:#_x0000_s1183">
              <w:txbxContent>
                <w:p w:rsidR="005452E7" w:rsidRDefault="005452E7" w:rsidP="005452E7">
                  <w:pPr>
                    <w:rPr>
                      <w:sz w:val="20"/>
                    </w:rPr>
                  </w:pPr>
                  <w:r>
                    <w:rPr>
                      <w:sz w:val="20"/>
                    </w:rPr>
                    <w:t>Действия и подходы, определяющие способы управления ключевыми функциональными подразделениями и производством</w:t>
                  </w:r>
                </w:p>
              </w:txbxContent>
            </v:textbox>
            <w10:wrap anchorx="page"/>
          </v:rect>
        </w:pict>
      </w:r>
      <w:r w:rsidRPr="005452E7">
        <w:rPr>
          <w:rFonts w:ascii="Times New Roman" w:hAnsi="Times New Roman" w:cs="Times New Roman"/>
          <w:sz w:val="28"/>
          <w:szCs w:val="28"/>
        </w:rPr>
        <w:pict>
          <v:rect id="_x0000_s1184" style="position:absolute;left:0;text-align:left;margin-left:333pt;margin-top:115.1pt;width:162pt;height:1in;z-index:251739136">
            <v:textbox style="mso-next-textbox:#_x0000_s1184">
              <w:txbxContent>
                <w:p w:rsidR="005452E7" w:rsidRDefault="005452E7" w:rsidP="005452E7">
                  <w:pPr>
                    <w:rPr>
                      <w:sz w:val="20"/>
                    </w:rPr>
                  </w:pPr>
                  <w:r>
                    <w:rPr>
                      <w:sz w:val="20"/>
                    </w:rPr>
                    <w:t>Усилия по расширению или сужению ассортимента продукции, изменению ее качества или формы обслуживания потребителей</w:t>
                  </w:r>
                </w:p>
              </w:txbxContent>
            </v:textbox>
            <w10:wrap anchorx="page"/>
          </v:rect>
        </w:pict>
      </w:r>
      <w:r w:rsidRPr="005452E7">
        <w:rPr>
          <w:rFonts w:ascii="Times New Roman" w:hAnsi="Times New Roman" w:cs="Times New Roman"/>
          <w:sz w:val="28"/>
          <w:szCs w:val="28"/>
        </w:rPr>
        <w:pict>
          <v:rect id="_x0000_s1185" style="position:absolute;left:0;text-align:left;margin-left:18pt;margin-top:226.5pt;width:1in;height:2in;z-index:251740160">
            <v:textbox style="mso-next-textbox:#_x0000_s1185">
              <w:txbxContent>
                <w:p w:rsidR="005452E7" w:rsidRDefault="005452E7" w:rsidP="005452E7">
                  <w:pPr>
                    <w:rPr>
                      <w:sz w:val="20"/>
                    </w:rPr>
                  </w:pPr>
                  <w:r>
                    <w:rPr>
                      <w:sz w:val="20"/>
                    </w:rPr>
                    <w:t>Оборонительные действия, направленные против атак конкурентов или защищающие от внешних угроз</w:t>
                  </w:r>
                </w:p>
              </w:txbxContent>
            </v:textbox>
            <w10:wrap anchorx="page"/>
          </v:rect>
        </w:pict>
      </w:r>
      <w:r w:rsidRPr="005452E7">
        <w:rPr>
          <w:rFonts w:ascii="Times New Roman" w:hAnsi="Times New Roman" w:cs="Times New Roman"/>
          <w:sz w:val="28"/>
          <w:szCs w:val="28"/>
        </w:rPr>
        <w:pict>
          <v:rect id="_x0000_s1186" style="position:absolute;left:0;text-align:left;margin-left:126pt;margin-top:226.5pt;width:135pt;height:135pt;z-index:251741184">
            <v:textbox style="mso-next-textbox:#_x0000_s1186">
              <w:txbxContent>
                <w:p w:rsidR="005452E7" w:rsidRDefault="005452E7" w:rsidP="005452E7">
                  <w:pPr>
                    <w:rPr>
                      <w:sz w:val="20"/>
                    </w:rPr>
                  </w:pPr>
                  <w:r>
                    <w:rPr>
                      <w:sz w:val="20"/>
                    </w:rPr>
                    <w:t>Действия, направленные на использование новых возможностей (новых технологий, видов продукции, возможностей приобретения конкурирующих компаний или заключения соглашений, открывающих выход на зарубежные рынки)</w:t>
                  </w:r>
                </w:p>
              </w:txbxContent>
            </v:textbox>
            <w10:wrap anchorx="page"/>
          </v:rect>
        </w:pict>
      </w:r>
      <w:r w:rsidRPr="005452E7">
        <w:rPr>
          <w:rFonts w:ascii="Times New Roman" w:hAnsi="Times New Roman" w:cs="Times New Roman"/>
          <w:sz w:val="28"/>
          <w:szCs w:val="28"/>
        </w:rPr>
        <w:pict>
          <v:rect id="_x0000_s1187" style="position:absolute;left:0;text-align:left;margin-left:270pt;margin-top:226.5pt;width:81pt;height:1in;z-index:251742208">
            <v:textbox style="mso-next-textbox:#_x0000_s1187">
              <w:txbxContent>
                <w:p w:rsidR="005452E7" w:rsidRDefault="005452E7" w:rsidP="005452E7">
                  <w:pPr>
                    <w:rPr>
                      <w:sz w:val="20"/>
                    </w:rPr>
                  </w:pPr>
                  <w:r>
                    <w:rPr>
                      <w:sz w:val="20"/>
                    </w:rPr>
                    <w:t>Усилия по интеграции</w:t>
                  </w:r>
                </w:p>
              </w:txbxContent>
            </v:textbox>
            <w10:wrap anchorx="page"/>
          </v:rect>
        </w:pict>
      </w:r>
      <w:r w:rsidRPr="005452E7">
        <w:rPr>
          <w:rFonts w:ascii="Times New Roman" w:hAnsi="Times New Roman" w:cs="Times New Roman"/>
          <w:sz w:val="28"/>
          <w:szCs w:val="28"/>
        </w:rPr>
        <w:pict>
          <v:rect id="_x0000_s1188" style="position:absolute;left:0;text-align:left;margin-left:369pt;margin-top:226.5pt;width:117pt;height:1in;z-index:251743232">
            <v:textbox style="mso-next-textbox:#_x0000_s1188">
              <w:txbxContent>
                <w:p w:rsidR="005452E7" w:rsidRDefault="005452E7" w:rsidP="005452E7">
                  <w:pPr>
                    <w:rPr>
                      <w:sz w:val="20"/>
                    </w:rPr>
                  </w:pPr>
                  <w:r>
                    <w:rPr>
                      <w:sz w:val="20"/>
                    </w:rPr>
                    <w:t>Усилия по изменению географической территории предложения продукции или услуг</w:t>
                  </w:r>
                </w:p>
              </w:txbxContent>
            </v:textbox>
            <w10:wrap anchorx="page"/>
          </v:rect>
        </w:pict>
      </w:r>
      <w:r w:rsidRPr="005452E7">
        <w:rPr>
          <w:rFonts w:ascii="Times New Roman" w:hAnsi="Times New Roman" w:cs="Times New Roman"/>
          <w:sz w:val="28"/>
          <w:szCs w:val="28"/>
        </w:rPr>
        <w:pict>
          <v:line id="_x0000_s1189" style="position:absolute;left:0;text-align:left;z-index:251744256" from="81pt,150.3pt" to="135pt,150.3pt">
            <v:stroke endarrow="block"/>
            <w10:wrap anchorx="page"/>
          </v:line>
        </w:pict>
      </w:r>
      <w:r w:rsidRPr="005452E7">
        <w:rPr>
          <w:rFonts w:ascii="Times New Roman" w:hAnsi="Times New Roman" w:cs="Times New Roman"/>
          <w:sz w:val="28"/>
          <w:szCs w:val="28"/>
        </w:rPr>
        <w:pict>
          <v:line id="_x0000_s1190" style="position:absolute;left:0;text-align:left;flip:x;z-index:251745280" from="270pt,160.35pt" to="333pt,160.35pt">
            <v:stroke endarrow="block"/>
            <w10:wrap anchorx="page"/>
          </v:line>
        </w:pict>
      </w:r>
      <w:r w:rsidRPr="005452E7">
        <w:rPr>
          <w:rFonts w:ascii="Times New Roman" w:hAnsi="Times New Roman" w:cs="Times New Roman"/>
          <w:sz w:val="28"/>
          <w:szCs w:val="28"/>
        </w:rPr>
        <w:pict>
          <v:line id="_x0000_s1191" style="position:absolute;left:0;text-align:left;flip:y;z-index:251746304" from="2in,198.45pt" to="171pt,225.45pt">
            <v:stroke endarrow="block"/>
            <w10:wrap anchorx="page"/>
          </v:line>
        </w:pict>
      </w:r>
      <w:r w:rsidRPr="005452E7">
        <w:rPr>
          <w:rFonts w:ascii="Times New Roman" w:hAnsi="Times New Roman" w:cs="Times New Roman"/>
          <w:sz w:val="28"/>
          <w:szCs w:val="28"/>
        </w:rPr>
        <w:pict>
          <v:line id="_x0000_s1192" style="position:absolute;left:0;text-align:left;flip:x y;z-index:251747328" from="234pt,198.45pt" to="4in,225.45pt">
            <v:stroke endarrow="block"/>
            <w10:wrap anchorx="page"/>
          </v:line>
        </w:pict>
      </w:r>
      <w:r w:rsidRPr="005452E7">
        <w:rPr>
          <w:rFonts w:ascii="Times New Roman" w:hAnsi="Times New Roman" w:cs="Times New Roman"/>
          <w:sz w:val="28"/>
          <w:szCs w:val="28"/>
        </w:rPr>
        <w:pict>
          <v:line id="_x0000_s1193" style="position:absolute;left:0;text-align:left;flip:y;z-index:251748352" from="54pt,179.4pt" to="2in,224.4pt">
            <v:stroke endarrow="block"/>
            <w10:wrap anchorx="page"/>
          </v:line>
        </w:pict>
      </w:r>
      <w:r w:rsidRPr="005452E7">
        <w:rPr>
          <w:rFonts w:ascii="Times New Roman" w:hAnsi="Times New Roman" w:cs="Times New Roman"/>
          <w:sz w:val="28"/>
          <w:szCs w:val="28"/>
        </w:rPr>
        <w:pict>
          <v:line id="_x0000_s1194" style="position:absolute;left:0;text-align:left;flip:x y;z-index:251749376" from="261pt,188.4pt" to="396pt,224.4pt">
            <v:stroke endarrow="block"/>
            <w10:wrap anchorx="page"/>
          </v:line>
        </w:pict>
      </w:r>
      <w:r w:rsidRPr="005452E7">
        <w:rPr>
          <w:rFonts w:ascii="Times New Roman" w:hAnsi="Times New Roman" w:cs="Times New Roman"/>
          <w:sz w:val="28"/>
          <w:szCs w:val="28"/>
        </w:rPr>
        <w:pict>
          <v:line id="_x0000_s1195" style="position:absolute;left:0;text-align:left;flip:x;z-index:251750400" from="207pt,66.15pt" to="261pt,102.15pt">
            <v:stroke endarrow="block"/>
            <w10:wrap anchorx="page"/>
          </v:line>
        </w:pict>
      </w:r>
      <w:r w:rsidRPr="005452E7">
        <w:rPr>
          <w:rFonts w:ascii="Times New Roman" w:hAnsi="Times New Roman" w:cs="Times New Roman"/>
          <w:sz w:val="28"/>
          <w:szCs w:val="28"/>
        </w:rPr>
        <w:pict>
          <v:line id="_x0000_s1196" style="position:absolute;left:0;text-align:left;z-index:251751424" from="108pt,75.15pt" to="171pt,111.15pt">
            <v:stroke endarrow="block"/>
            <w10:wrap anchorx="page"/>
          </v:line>
        </w:pict>
      </w:r>
      <w:r w:rsidRPr="005452E7">
        <w:rPr>
          <w:rFonts w:ascii="Times New Roman" w:hAnsi="Times New Roman" w:cs="Times New Roman"/>
          <w:sz w:val="28"/>
          <w:szCs w:val="28"/>
        </w:rPr>
        <w:pict>
          <v:line id="_x0000_s1197" style="position:absolute;left:0;text-align:left;z-index:251752448" from="54pt,84.15pt" to="153pt,129.15pt">
            <v:stroke endarrow="block"/>
            <w10:wrap anchorx="page"/>
          </v:line>
        </w:pict>
      </w:r>
      <w:r w:rsidRPr="005452E7">
        <w:rPr>
          <w:rFonts w:ascii="Times New Roman" w:hAnsi="Times New Roman" w:cs="Times New Roman"/>
          <w:sz w:val="28"/>
          <w:szCs w:val="28"/>
        </w:rPr>
        <w:pict>
          <v:line id="_x0000_s1198" style="position:absolute;left:0;text-align:left;flip:x;z-index:251753472" from="270pt,94.2pt" to="387pt,121.2pt">
            <v:stroke endarrow="block"/>
            <w10:wrap anchorx="page"/>
          </v:line>
        </w:pic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bCs/>
          <w:sz w:val="28"/>
          <w:szCs w:val="28"/>
        </w:rPr>
      </w:pPr>
    </w:p>
    <w:p w:rsidR="005452E7" w:rsidRPr="005452E7" w:rsidRDefault="005452E7" w:rsidP="005452E7">
      <w:pPr>
        <w:shd w:val="clear" w:color="auto" w:fill="FFFFFF"/>
        <w:spacing w:after="0" w:line="240" w:lineRule="auto"/>
        <w:ind w:firstLine="709"/>
        <w:jc w:val="center"/>
        <w:rPr>
          <w:rFonts w:ascii="Times New Roman" w:hAnsi="Times New Roman" w:cs="Times New Roman"/>
          <w:bCs/>
          <w:sz w:val="28"/>
          <w:szCs w:val="28"/>
        </w:rPr>
      </w:pPr>
      <w:r w:rsidRPr="005452E7">
        <w:rPr>
          <w:rFonts w:ascii="Times New Roman" w:hAnsi="Times New Roman" w:cs="Times New Roman"/>
          <w:bCs/>
          <w:sz w:val="28"/>
          <w:szCs w:val="28"/>
        </w:rPr>
        <w:lastRenderedPageBreak/>
        <w:t>Рисунок 5.7 - Стратегия компании</w:t>
      </w:r>
    </w:p>
    <w:p w:rsidR="005452E7" w:rsidRDefault="005452E7" w:rsidP="005452E7">
      <w:pPr>
        <w:shd w:val="clear" w:color="auto" w:fill="FFFFFF"/>
        <w:spacing w:after="0" w:line="240" w:lineRule="auto"/>
        <w:ind w:firstLine="709"/>
        <w:jc w:val="both"/>
        <w:rPr>
          <w:rFonts w:ascii="Times New Roman" w:hAnsi="Times New Roman" w:cs="Times New Roman"/>
          <w:bCs/>
          <w:sz w:val="28"/>
          <w:szCs w:val="28"/>
        </w:rPr>
      </w:pPr>
    </w:p>
    <w:p w:rsidR="00E97BA7" w:rsidRPr="005452E7" w:rsidRDefault="00E97BA7" w:rsidP="00E97BA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Все это вместе образует </w:t>
      </w:r>
      <w:r w:rsidRPr="005452E7">
        <w:rPr>
          <w:rFonts w:ascii="Times New Roman" w:hAnsi="Times New Roman" w:cs="Times New Roman"/>
          <w:bCs/>
          <w:sz w:val="28"/>
          <w:szCs w:val="28"/>
        </w:rPr>
        <w:t>стратегический план</w:t>
      </w:r>
      <w:r w:rsidRPr="005452E7">
        <w:rPr>
          <w:rFonts w:ascii="Times New Roman" w:hAnsi="Times New Roman" w:cs="Times New Roman"/>
          <w:sz w:val="28"/>
          <w:szCs w:val="28"/>
        </w:rPr>
        <w:t>. В некоторых компаниях, особенно в крупных корпорациях, регулярно пересматривающих стратегии и официальное стратегическое планирование, подготавливается документ, содержащий стратегический план на следующий год. Он распространяется среди руководителей и сотрудников (хотя части этого плана могут быть опущены или выражены общими словами, если их нежелательно обнародовать до фактического осуществления).</w:t>
      </w:r>
    </w:p>
    <w:p w:rsidR="00E97BA7" w:rsidRPr="005452E7" w:rsidRDefault="00E97BA7" w:rsidP="00E97BA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В других компаниях стратегический план не распространяется в письменном виде и существует в форме единогласного соглашения между руководителями  относительно того, в каком направлении развиваться, что и как делать. </w:t>
      </w:r>
    </w:p>
    <w:p w:rsidR="00E97BA7" w:rsidRPr="005452E7" w:rsidRDefault="00E97BA7" w:rsidP="00E97BA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Цели организации, как часть стратегического плана, часто высказываются открыто и распространяются среди руководителей и сотрудников.</w:t>
      </w:r>
    </w:p>
    <w:p w:rsidR="00E97BA7" w:rsidRPr="005452E7" w:rsidRDefault="00E97BA7" w:rsidP="00E97BA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Однако в годовых стратегических планах редко прогнозируются все стратегически важные события, которые произойдут в ближайшие 12 месяцев. Непредсказуемые события, неожиданные возможности и угрозы, постоянно появляющиеся новые предложения заставляют руководителей изменять запланированные мероприятия и предпринимать незапланированные ответные действия.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Откладывание пересмотра стратегии до того момента, когда настанет время разрабатывать стратегический план на следующий год, является никому не нужным и неразумным. Руководители, ограничивающие свою стратегическую деятельность регулярными циклами планирования (когда они не могут избежать каких-либо изменений), имеют неправильное представление о том, каковы их обязанности в области формирования стратегии. Пересмотр стратегии один раз в год в ситуации, когда этого уже невозможно избежать, еще не является условием управленческого успеха.</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Задача 4. Внедрение и реализация стратегии</w:t>
      </w:r>
      <w:r w:rsidRPr="005452E7">
        <w:rPr>
          <w:rFonts w:ascii="Times New Roman" w:hAnsi="Times New Roman" w:cs="Times New Roman"/>
          <w:sz w:val="28"/>
          <w:szCs w:val="28"/>
        </w:rPr>
        <w:t xml:space="preserve">. </w:t>
      </w:r>
      <w:r w:rsidRPr="005452E7">
        <w:rPr>
          <w:rFonts w:ascii="Times New Roman" w:hAnsi="Times New Roman" w:cs="Times New Roman"/>
          <w:bCs/>
          <w:sz w:val="28"/>
          <w:szCs w:val="28"/>
        </w:rPr>
        <w:t>Функция внедрения стратегии</w:t>
      </w:r>
      <w:r w:rsidRPr="005452E7">
        <w:rPr>
          <w:rFonts w:ascii="Times New Roman" w:hAnsi="Times New Roman" w:cs="Times New Roman"/>
          <w:sz w:val="28"/>
          <w:szCs w:val="28"/>
        </w:rPr>
        <w:t xml:space="preserve"> состоит вы том, чтобы определить, как запустить стратегию в работу и получить необходимые результаты в планируемое время. Чтобы правильно установит, что должно быть сделано для внедрения и умелой реализации стратегии, а также получения хороших результатов, требуется высокая квалификация.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Внедрение стратегии</w:t>
      </w:r>
      <w:r w:rsidRPr="005452E7">
        <w:rPr>
          <w:rFonts w:ascii="Times New Roman" w:hAnsi="Times New Roman" w:cs="Times New Roman"/>
          <w:sz w:val="28"/>
          <w:szCs w:val="28"/>
        </w:rPr>
        <w:t xml:space="preserve"> - это в основном практическая, близкая к жизни </w:t>
      </w:r>
      <w:r w:rsidRPr="005452E7">
        <w:rPr>
          <w:rFonts w:ascii="Times New Roman" w:hAnsi="Times New Roman" w:cs="Times New Roman"/>
          <w:bCs/>
          <w:sz w:val="28"/>
          <w:szCs w:val="28"/>
        </w:rPr>
        <w:t>административная задача</w:t>
      </w:r>
      <w:r w:rsidRPr="005452E7">
        <w:rPr>
          <w:rFonts w:ascii="Times New Roman" w:hAnsi="Times New Roman" w:cs="Times New Roman"/>
          <w:sz w:val="28"/>
          <w:szCs w:val="28"/>
        </w:rPr>
        <w:t xml:space="preserve">, включающая в себя следующие </w:t>
      </w:r>
      <w:r w:rsidRPr="005452E7">
        <w:rPr>
          <w:rFonts w:ascii="Times New Roman" w:hAnsi="Times New Roman" w:cs="Times New Roman"/>
          <w:bCs/>
          <w:sz w:val="28"/>
          <w:szCs w:val="28"/>
        </w:rPr>
        <w:t>главные аспекты</w:t>
      </w:r>
      <w:r w:rsidRPr="005452E7">
        <w:rPr>
          <w:rFonts w:ascii="Times New Roman" w:hAnsi="Times New Roman" w:cs="Times New Roman"/>
          <w:sz w:val="28"/>
          <w:szCs w:val="28"/>
        </w:rPr>
        <w:t>:</w:t>
      </w:r>
    </w:p>
    <w:p w:rsidR="005452E7" w:rsidRPr="005452E7" w:rsidRDefault="005452E7" w:rsidP="005452E7">
      <w:pPr>
        <w:numPr>
          <w:ilvl w:val="0"/>
          <w:numId w:val="1"/>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r w:rsidRPr="005452E7">
        <w:rPr>
          <w:rFonts w:ascii="Times New Roman" w:hAnsi="Times New Roman" w:cs="Times New Roman"/>
          <w:sz w:val="28"/>
          <w:szCs w:val="28"/>
        </w:rPr>
        <w:t>создание организации, способной успешно использовать стратегию;</w:t>
      </w:r>
    </w:p>
    <w:p w:rsidR="005452E7" w:rsidRPr="005452E7" w:rsidRDefault="005452E7" w:rsidP="005452E7">
      <w:pPr>
        <w:numPr>
          <w:ilvl w:val="0"/>
          <w:numId w:val="1"/>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r w:rsidRPr="005452E7">
        <w:rPr>
          <w:rFonts w:ascii="Times New Roman" w:hAnsi="Times New Roman" w:cs="Times New Roman"/>
          <w:sz w:val="28"/>
          <w:szCs w:val="28"/>
        </w:rPr>
        <w:t>разработка финансового плана, направляющего ресурсы в важнейшие для стратегического успеха области;</w:t>
      </w:r>
    </w:p>
    <w:p w:rsidR="005452E7" w:rsidRPr="005452E7" w:rsidRDefault="005452E7" w:rsidP="005452E7">
      <w:pPr>
        <w:numPr>
          <w:ilvl w:val="0"/>
          <w:numId w:val="1"/>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r w:rsidRPr="005452E7">
        <w:rPr>
          <w:rFonts w:ascii="Times New Roman" w:hAnsi="Times New Roman" w:cs="Times New Roman"/>
          <w:sz w:val="28"/>
          <w:szCs w:val="28"/>
        </w:rPr>
        <w:t>проведение поддерживающей стратегию политики;</w:t>
      </w:r>
    </w:p>
    <w:p w:rsidR="005452E7" w:rsidRPr="005452E7" w:rsidRDefault="005452E7" w:rsidP="005452E7">
      <w:pPr>
        <w:numPr>
          <w:ilvl w:val="0"/>
          <w:numId w:val="1"/>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r w:rsidRPr="005452E7">
        <w:rPr>
          <w:rFonts w:ascii="Times New Roman" w:hAnsi="Times New Roman" w:cs="Times New Roman"/>
          <w:sz w:val="28"/>
          <w:szCs w:val="28"/>
        </w:rPr>
        <w:t>создание мотивации для людей, которая стимулировала бы энергичное достижение поставленных целей; при необходимости изменение их обязанностей и производственного поведения таким образом, чтобы они больше соответствовали требованиям успешной реализации стратегии;</w:t>
      </w:r>
    </w:p>
    <w:p w:rsidR="005452E7" w:rsidRPr="005452E7" w:rsidRDefault="005452E7" w:rsidP="005452E7">
      <w:pPr>
        <w:numPr>
          <w:ilvl w:val="0"/>
          <w:numId w:val="1"/>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r w:rsidRPr="005452E7">
        <w:rPr>
          <w:rFonts w:ascii="Times New Roman" w:hAnsi="Times New Roman" w:cs="Times New Roman"/>
          <w:sz w:val="28"/>
          <w:szCs w:val="28"/>
        </w:rPr>
        <w:t>увязывание системы вознаграждения с результатами достижения поставленных целей;</w:t>
      </w:r>
    </w:p>
    <w:p w:rsidR="005452E7" w:rsidRPr="005452E7" w:rsidRDefault="005452E7" w:rsidP="005452E7">
      <w:pPr>
        <w:numPr>
          <w:ilvl w:val="0"/>
          <w:numId w:val="1"/>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r w:rsidRPr="005452E7">
        <w:rPr>
          <w:rFonts w:ascii="Times New Roman" w:hAnsi="Times New Roman" w:cs="Times New Roman"/>
          <w:sz w:val="28"/>
          <w:szCs w:val="28"/>
        </w:rPr>
        <w:t>создание такой культуры компании и делового климата в ней, которые способствовали бы успешной реализации стратегии;</w:t>
      </w:r>
    </w:p>
    <w:p w:rsidR="005452E7" w:rsidRPr="005452E7" w:rsidRDefault="005452E7" w:rsidP="005452E7">
      <w:pPr>
        <w:numPr>
          <w:ilvl w:val="0"/>
          <w:numId w:val="1"/>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r w:rsidRPr="005452E7">
        <w:rPr>
          <w:rFonts w:ascii="Times New Roman" w:hAnsi="Times New Roman" w:cs="Times New Roman"/>
          <w:sz w:val="28"/>
          <w:szCs w:val="28"/>
        </w:rPr>
        <w:t>создание такой внутренней системы поддержки, которая позволяла бы персоналу компании изо дня в день эффективно играть свою стратегическую роль;</w:t>
      </w:r>
    </w:p>
    <w:p w:rsidR="005452E7" w:rsidRPr="005452E7" w:rsidRDefault="005452E7" w:rsidP="005452E7">
      <w:pPr>
        <w:numPr>
          <w:ilvl w:val="0"/>
          <w:numId w:val="1"/>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r w:rsidRPr="005452E7">
        <w:rPr>
          <w:rFonts w:ascii="Times New Roman" w:hAnsi="Times New Roman" w:cs="Times New Roman"/>
          <w:sz w:val="28"/>
          <w:szCs w:val="28"/>
        </w:rPr>
        <w:t>введение практики и программ постоянного совершенствования;</w:t>
      </w:r>
    </w:p>
    <w:p w:rsidR="005452E7" w:rsidRPr="005452E7" w:rsidRDefault="005452E7" w:rsidP="005452E7">
      <w:pPr>
        <w:numPr>
          <w:ilvl w:val="0"/>
          <w:numId w:val="1"/>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r w:rsidRPr="005452E7">
        <w:rPr>
          <w:rFonts w:ascii="Times New Roman" w:hAnsi="Times New Roman" w:cs="Times New Roman"/>
          <w:sz w:val="28"/>
          <w:szCs w:val="28"/>
        </w:rPr>
        <w:t>введение системы внутреннего лидерства, необходимой для управления продвижением стратегии вперед и постоянного улучшения ее реализации.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Административная задача состоит в  достижении соответствия между тем, что делается, и тем, что необходимо выполнить для эффективной реализации стратегии. Чем выше степень соответствия, тем успешнее реализуется стратегия. Главное – это соответствие между стратегией и организационными возможностями, стратегией и системой вознаграждений, стратегией и внутренней системой поддержки, а также между стратегией и культурой организации (которая выражается в форме ценностей и </w:t>
      </w:r>
      <w:r w:rsidRPr="005452E7">
        <w:rPr>
          <w:rFonts w:ascii="Times New Roman" w:hAnsi="Times New Roman" w:cs="Times New Roman"/>
          <w:sz w:val="28"/>
          <w:szCs w:val="28"/>
        </w:rPr>
        <w:lastRenderedPageBreak/>
        <w:t>убеждений, разделяемых членами организации, подходами компании к управляю людьми, а также сложившимся поведением, рабочей практикой и образом мышления). Соответствие работы организации такому стилю, который необходим для эффективной реализации стратегии, помогает сплочению организации для достижения поставленных целей.</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Задача реализации стратегии</w:t>
      </w:r>
      <w:r w:rsidRPr="005452E7">
        <w:rPr>
          <w:rFonts w:ascii="Times New Roman" w:hAnsi="Times New Roman" w:cs="Times New Roman"/>
          <w:sz w:val="28"/>
          <w:szCs w:val="28"/>
        </w:rPr>
        <w:t>, вероятно, самая сложная и требующая наибольших затрат времени часть стратегического управления. Она связана практически со всеми сторонами управления и может решаться из многих точек внутри организации. Действия, необходимые для реализации стратегии, вытекают из скрупулезной оценки того, что организация должна делать по-другому и лучше для обеспечения эффективной реализации стратегического плана. Каждый руководитель должен найти ответ на вопрос: «Что и как я должен сделать в своей области для выполнения моей части стратегического плана, чтобы все получилось наилучшим образом?»</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То, насколько крупными должны быть внутренние изменения для запуска стратегии в действие, зависит от степени стратегических изменений, и от того, насколько внутренняя практика расходится с требованиями стратегии, а также насколько соответствуют друг другу стратегия и культура организации. По мере необходимости, когда эти изменения выявляются, руководство должно изучит все детали осуществления изменений и приложить достаточные усилия, чтобы преобразовать цели в результаты. В зависимости о т объема необходимых внутренних изменений полное внедрение стратегии может продолжаться от нескольких месяцев до нескольких лет.</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Таким образом, </w:t>
      </w:r>
      <w:r w:rsidRPr="005452E7">
        <w:rPr>
          <w:rFonts w:ascii="Times New Roman" w:hAnsi="Times New Roman" w:cs="Times New Roman"/>
          <w:bCs/>
          <w:sz w:val="28"/>
          <w:szCs w:val="28"/>
        </w:rPr>
        <w:t>реализация стратегии</w:t>
      </w:r>
      <w:r w:rsidRPr="005452E7">
        <w:rPr>
          <w:rFonts w:ascii="Times New Roman" w:hAnsi="Times New Roman" w:cs="Times New Roman"/>
          <w:sz w:val="28"/>
          <w:szCs w:val="28"/>
        </w:rPr>
        <w:t xml:space="preserve"> – это сориентированная на действия практическая административная работа, включающая организацию, финансовое планирование, проведение политики, создание мотивации, культурных условий и методов управления, т.е. все то, что способствует достижению поставленных целей.</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 xml:space="preserve">Задача 5. Оценка деятельности, анализ новых направлений и внесение корректив. </w:t>
      </w:r>
      <w:r w:rsidRPr="005452E7">
        <w:rPr>
          <w:rFonts w:ascii="Times New Roman" w:hAnsi="Times New Roman" w:cs="Times New Roman"/>
          <w:sz w:val="28"/>
          <w:szCs w:val="28"/>
        </w:rPr>
        <w:t xml:space="preserve">Ни одна из перечисленных выше четырех задач не решается раз и навсегда. Появление новых обстоятельств вызывает необходимость проведения корректирующих действий. Могут потребоваться изменения долгосрочных направлений развития, пересмотр характера бизнеса, сужение или расширение управленческого видения будущего курса организации.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Цели организации могут быть завышены или занижены в зависимости от накопленного опыта и будущих перспектив. Стратегия может привести к изменениям вследствие корректировки долгосрочных направлений развития, установления новых целей ли варьирования условий внешней среды.</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Поиск путей более успешной реализации стратегии также является </w:t>
      </w:r>
      <w:r w:rsidRPr="005452E7">
        <w:rPr>
          <w:rFonts w:ascii="Times New Roman" w:hAnsi="Times New Roman" w:cs="Times New Roman"/>
          <w:bCs/>
          <w:sz w:val="28"/>
          <w:szCs w:val="28"/>
        </w:rPr>
        <w:t>непрерывным</w:t>
      </w:r>
      <w:r w:rsidRPr="005452E7">
        <w:rPr>
          <w:rFonts w:ascii="Times New Roman" w:hAnsi="Times New Roman" w:cs="Times New Roman"/>
          <w:sz w:val="28"/>
          <w:szCs w:val="28"/>
        </w:rPr>
        <w:t xml:space="preserve"> </w:t>
      </w:r>
      <w:r w:rsidRPr="005452E7">
        <w:rPr>
          <w:rFonts w:ascii="Times New Roman" w:hAnsi="Times New Roman" w:cs="Times New Roman"/>
          <w:bCs/>
          <w:sz w:val="28"/>
          <w:szCs w:val="28"/>
        </w:rPr>
        <w:t>процессом</w:t>
      </w:r>
      <w:r w:rsidRPr="005452E7">
        <w:rPr>
          <w:rFonts w:ascii="Times New Roman" w:hAnsi="Times New Roman" w:cs="Times New Roman"/>
          <w:sz w:val="28"/>
          <w:szCs w:val="28"/>
        </w:rPr>
        <w:t xml:space="preserve">. Иногда  какая-то часть общего процесса реализации стратегии идет не так, как планировалось, и приходится производить изменения.  Почти всегда процесс протекает неравномерно – быстрее в одних местах и медленнее в других. Одни задачи решаются легко, другие никак не поддаются решению.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lastRenderedPageBreak/>
        <w:t xml:space="preserve">Реализацию стратегии следует рассматривать как процесс, а не как явление. Он протекает при совместном воздействии всей совокупности управленческих решений и множества поэтапных действий, выполняемых различными целевыми группами и отдельными лицами по всей организации.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Пересмотр финансовых планов, изменение политики, реорганизации, кадровые изменения, совершенствование производства и технологических процессов, культурные мероприятия – все эти и другие действия являются типичными управленческими инструментами, используемыми для реализации стратегии.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Почему стратегическое управление является непрерывным процессом?</w:t>
      </w:r>
      <w:r w:rsidRPr="005452E7">
        <w:rPr>
          <w:rFonts w:ascii="Times New Roman" w:hAnsi="Times New Roman" w:cs="Times New Roman"/>
          <w:sz w:val="28"/>
          <w:szCs w:val="28"/>
        </w:rPr>
        <w:t xml:space="preserve"> Так как каждая из пяти задач стратегического управления требует постоянных оценок и решений для того, чтобы определить, продолжать ли работу в принятом направлении или вносить изменения, руководитель не имеет возможности отвлекаться от этой работы. В процессе стратегического управления нет ничего окончательного – все ранее предпринятые действия являются объектами внесения исправлений в тех случаях, когда изменяются условия окружающей среды или возникают новые идеи.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Стратегическое управление</w:t>
      </w:r>
      <w:r w:rsidRPr="005452E7">
        <w:rPr>
          <w:rFonts w:ascii="Times New Roman" w:hAnsi="Times New Roman" w:cs="Times New Roman"/>
          <w:sz w:val="28"/>
          <w:szCs w:val="28"/>
        </w:rPr>
        <w:t xml:space="preserve"> – это процесс, наполненный движением. Внутренние, внешние или и те, и другие изменения положения организации создают необходимость стратегических корректировок. Поэтому  на </w:t>
      </w:r>
      <w:r w:rsidRPr="005452E7">
        <w:rPr>
          <w:rFonts w:ascii="Times New Roman" w:hAnsi="Times New Roman" w:cs="Times New Roman"/>
          <w:bCs/>
          <w:sz w:val="28"/>
          <w:szCs w:val="28"/>
        </w:rPr>
        <w:t>рисунке …</w:t>
      </w:r>
      <w:r w:rsidRPr="005452E7">
        <w:rPr>
          <w:rFonts w:ascii="Times New Roman" w:hAnsi="Times New Roman" w:cs="Times New Roman"/>
          <w:sz w:val="28"/>
          <w:szCs w:val="28"/>
        </w:rPr>
        <w:t xml:space="preserve"> показан замкнутый характер процесса стратегического управления.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Задача оценки деятельности и инициирования корректирующих действий является одновременно началом и концом цикла стратегического управления. Развитие внешних и внутренних событий гарантирует, что рано или поздно потребуется пересмотр миссии, целей, стратегии и подходов к ее реализации. Для руководства всегда является обязательным </w:t>
      </w:r>
      <w:r w:rsidRPr="005452E7">
        <w:rPr>
          <w:rFonts w:ascii="Times New Roman" w:hAnsi="Times New Roman" w:cs="Times New Roman"/>
          <w:bCs/>
          <w:sz w:val="28"/>
          <w:szCs w:val="28"/>
        </w:rPr>
        <w:t>стремление к улучшению работы</w:t>
      </w:r>
      <w:r w:rsidRPr="005452E7">
        <w:rPr>
          <w:rFonts w:ascii="Times New Roman" w:hAnsi="Times New Roman" w:cs="Times New Roman"/>
          <w:sz w:val="28"/>
          <w:szCs w:val="28"/>
        </w:rPr>
        <w:t>, т.е. к поиску путей совершенствования существующей стратегии или улучшения ее использования. Изменения внутренних условий создают дополнительный импульс к периодическому пересмотру миссии, целей и стратегии компании, а также подходов к ее реализации. Обычно корректировки предполагают «тонкую подстройку», однако иногда возникают потребности в значительной стратегической переориентации в результате крупных изменений во внешней окружающей среде или из-за острых финансовых проблем. Стратегические руководители должны чутко следить за ситуацией, чтобы фиксировать, когда изменения внешних условий требуют стратегического ответа, а когда нет. Это их работа: чувствовать изменение направления ветра, как можно раньше определять значительные изменения и инициировать ответные действия.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 xml:space="preserve">Характеристики процесса </w:t>
      </w:r>
      <w:r w:rsidRPr="005452E7">
        <w:rPr>
          <w:rFonts w:ascii="Times New Roman" w:hAnsi="Times New Roman" w:cs="Times New Roman"/>
          <w:sz w:val="28"/>
          <w:szCs w:val="28"/>
        </w:rPr>
        <w:t>следующая</w:t>
      </w:r>
      <w:r w:rsidRPr="005452E7">
        <w:rPr>
          <w:rFonts w:ascii="Times New Roman" w:hAnsi="Times New Roman" w:cs="Times New Roman"/>
          <w:bCs/>
          <w:sz w:val="28"/>
          <w:szCs w:val="28"/>
        </w:rPr>
        <w:t>: х</w:t>
      </w:r>
      <w:r w:rsidRPr="005452E7">
        <w:rPr>
          <w:rFonts w:ascii="Times New Roman" w:hAnsi="Times New Roman" w:cs="Times New Roman"/>
          <w:sz w:val="28"/>
          <w:szCs w:val="28"/>
        </w:rPr>
        <w:t xml:space="preserve">отя разработка миссии, определение задач, формулирование стратегии, внедрение и осуществление стратегического плана, а также оценка деятельности представляют собой то, из чего состоит стратегическое управление, фактически решение этих пяти задач не является столь четко разделенным на последовательные составляющие. Существует множество взаимосвязей между этими пятью задачами.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lastRenderedPageBreak/>
        <w:t>1. Например, рассмотрение вопроса о том, какое стратегическое действие предпринять, создает проблему, может ли стратегия быть удовлетворительно реализована, а если может, то как?</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Решение относительно миссии компании незаметно переходит в постановку целей (обе задачи включают приоритетность направлений). Устанавливая напряженные, но достижимые цели, руководители должны рассмотреть как текущую деятельность, так и стратегические возможности, позволяющие ее усовершенствовать. Принятие стратегии связано с решениями относительно долгосрочных направлений развития и уровнем установленных целей. Очевидно, что задачи по разработке и формированию стратегии, а также по определению целей должны решаться не индивидуально, а в рамках одного объединенного пакета задач.</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2. Пять стратегических управленческих задач не существуют в изоляции от остальных служебных обязанностей руководителей: контроля за повседневной работой, разрешения конфликтных ситуаций; проведения совещаний; составления отчетов; решения человеческих проблем; выполнения специальных заданий и общественных обязанностей</w:t>
      </w:r>
      <w:r w:rsidRPr="005452E7">
        <w:rPr>
          <w:rFonts w:ascii="Times New Roman" w:hAnsi="Times New Roman" w:cs="Times New Roman"/>
          <w:sz w:val="28"/>
          <w:szCs w:val="28"/>
        </w:rPr>
        <w:tab/>
        <w:t>. таким образом, хотя стратегическое управление является важнейшей управленческой функцией, поскольку оно определяет организационный успех или неудачу, им не ограничивается все, что должен делать или о чет должен заботиться руководитель.</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3. Разработка и реализация стратегии создают нерегулярную потребность в </w:t>
      </w:r>
      <w:r w:rsidRPr="005452E7">
        <w:rPr>
          <w:rFonts w:ascii="Times New Roman" w:hAnsi="Times New Roman" w:cs="Times New Roman"/>
          <w:bCs/>
          <w:sz w:val="28"/>
          <w:szCs w:val="28"/>
        </w:rPr>
        <w:t>управленческом времени</w:t>
      </w:r>
      <w:r w:rsidRPr="005452E7">
        <w:rPr>
          <w:rFonts w:ascii="Times New Roman" w:hAnsi="Times New Roman" w:cs="Times New Roman"/>
          <w:sz w:val="28"/>
          <w:szCs w:val="28"/>
        </w:rPr>
        <w:t xml:space="preserve">. Изменения не возникают периодически или закономерно. События могут происходить и быстро, и постепенно. Они могут возникать поодиночке или  распространяться со скоростью пожара, и их влияние на стратегические изменения можно определить или очень легко, или очень трудно. Поэтому задача изучения и внесения исправлений в стратегический план может в определенные периоды занимать либо очень много, либо очень мало управленческого времени. В практическом плане можно сказать, что когда имеется квалификация, которой вполне достаточно, чтобы установить необходимые действия, ее хватает и на о, чтобы знать, когда  следует произвести стратегические изменения.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4. К той стороне стратегического управления, которая связана со значительными повседневными затратами времени, относится </w:t>
      </w:r>
      <w:r w:rsidRPr="005452E7">
        <w:rPr>
          <w:rFonts w:ascii="Times New Roman" w:hAnsi="Times New Roman" w:cs="Times New Roman"/>
          <w:bCs/>
          <w:sz w:val="28"/>
          <w:szCs w:val="28"/>
        </w:rPr>
        <w:t>стремление получить максимальную</w:t>
      </w:r>
      <w:r w:rsidRPr="005452E7">
        <w:rPr>
          <w:rFonts w:ascii="Times New Roman" w:hAnsi="Times New Roman" w:cs="Times New Roman"/>
          <w:sz w:val="28"/>
          <w:szCs w:val="28"/>
        </w:rPr>
        <w:t xml:space="preserve"> </w:t>
      </w:r>
      <w:r w:rsidRPr="005452E7">
        <w:rPr>
          <w:rFonts w:ascii="Times New Roman" w:hAnsi="Times New Roman" w:cs="Times New Roman"/>
          <w:bCs/>
          <w:sz w:val="28"/>
          <w:szCs w:val="28"/>
        </w:rPr>
        <w:t xml:space="preserve">поддержку стратегии от каждого человека </w:t>
      </w:r>
      <w:r w:rsidRPr="005452E7">
        <w:rPr>
          <w:rFonts w:ascii="Times New Roman" w:hAnsi="Times New Roman" w:cs="Times New Roman"/>
          <w:sz w:val="28"/>
          <w:szCs w:val="28"/>
        </w:rPr>
        <w:t xml:space="preserve">и </w:t>
      </w:r>
      <w:r w:rsidRPr="005452E7">
        <w:rPr>
          <w:rFonts w:ascii="Times New Roman" w:hAnsi="Times New Roman" w:cs="Times New Roman"/>
          <w:bCs/>
          <w:sz w:val="28"/>
          <w:szCs w:val="28"/>
        </w:rPr>
        <w:t xml:space="preserve">попытки совершенствования текущей стратегии </w:t>
      </w:r>
      <w:r w:rsidRPr="005452E7">
        <w:rPr>
          <w:rFonts w:ascii="Times New Roman" w:hAnsi="Times New Roman" w:cs="Times New Roman"/>
          <w:sz w:val="28"/>
          <w:szCs w:val="28"/>
        </w:rPr>
        <w:t>путем пересмотра ее содержания и использования</w:t>
      </w:r>
      <w:r w:rsidRPr="005452E7">
        <w:rPr>
          <w:rFonts w:ascii="Times New Roman" w:hAnsi="Times New Roman" w:cs="Times New Roman"/>
          <w:bCs/>
          <w:sz w:val="28"/>
          <w:szCs w:val="28"/>
        </w:rPr>
        <w:t xml:space="preserve">.  </w:t>
      </w:r>
      <w:r w:rsidRPr="005452E7">
        <w:rPr>
          <w:rFonts w:ascii="Times New Roman" w:hAnsi="Times New Roman" w:cs="Times New Roman"/>
          <w:sz w:val="28"/>
          <w:szCs w:val="28"/>
        </w:rPr>
        <w:t xml:space="preserve">Руководители обычно тратят большую часть своих усилий на то, чтобы подправить какие-то мелочи в текущей стратегии, а не на то, чтобы разработать и провести радикальные изменения. Излишнее число изменений и корректировок, которые, как правило, бывают необязательными, может вводить в заблуждение или запутывать работников и клиентов. При этом большая часть времени отбирается у более полезной работы по совершенствованию реализации существующей стратегии. </w:t>
      </w:r>
      <w:r w:rsidRPr="005452E7">
        <w:rPr>
          <w:rFonts w:ascii="Times New Roman" w:hAnsi="Times New Roman" w:cs="Times New Roman"/>
          <w:sz w:val="28"/>
          <w:szCs w:val="28"/>
        </w:rPr>
        <w:lastRenderedPageBreak/>
        <w:t>Настойчивое стремление как можно лучше использовать разумную и надежную стратегию часто является ключом к успешной ее реализации.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 xml:space="preserve">Кто должен решать пять задач стратегического управления? </w:t>
      </w:r>
      <w:r w:rsidRPr="005452E7">
        <w:rPr>
          <w:rFonts w:ascii="Times New Roman" w:hAnsi="Times New Roman" w:cs="Times New Roman"/>
          <w:sz w:val="28"/>
          <w:szCs w:val="28"/>
        </w:rPr>
        <w:t>Ответственность за формирование и реализацию стратегии ни в коем случае не ограничивается директором-распорядителем, вице-президентами и хозяином-предпринимателем. Каждая крупная организационная единица компании – филиал, подразделение, рабочая группа, предприятие или территориальное отделение – выполняет основную ли вспомогательную роль в стратегическом плане компании. И руководители этих организационных единиц под контролем вышестоящих начальников выполняют некоторую или большую часть работы по формированию стратегии своего подразделения и принятию решений относительно того, как ее реализовать. Хотя очевидно, что участие руководителей, находящихся на нижней ступени управленческой иерархии, в формировании и реализации стратегии более узко и специфично, чем руководителей, расположенных ближе к ее вершине, каждый из этих руководителей формирует и реализует стратегию  в той области, за которую несет ответственность.</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Одной из главных причин, почему руководители среднего и низшего уровней должны быть частью общей команды, работающей над формированием и реализацией стратегии, является следующее: чем больше диверсифицирована или территориально разбросана организация, тем сложнее высшим руководителям разрабатывать и осуществлять все необходимые действия и программы.  Работники штаб-квартиры корпорации редко обладают достаточной информацией о ситуации в каждом географическом регионе или подразделении, чтобы направлять все осуществляемые там  действия.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Становится общепринятой практикой передача высшими руководителями определенной ответственности за формирование стратегии своим руководящим организационными единицами подчиненным, в подразделениях которых должны быть получены стратегические результаты. Такое делегирование функции формирования стратегии непосредственным руководителям, несущим ответственность за осуществление стратегических действий, создает область постоянной ответственности за стратегический успех и будущее.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Если реализующие стратегию руководители являются и ее авторами, то в случае неудачи мала вероятность, что они попытаются свалить вину на другого или станут искать иные отговорки. Поскольку они участвовали в разработке стратегии, то будут стремиться внедрить и реализовать ее, сохранят приверженность этой стратегии и им придется поддерживать ее, что является важнейшим условием эффективности их действий.</w:t>
      </w:r>
    </w:p>
    <w:p w:rsidR="005452E7" w:rsidRPr="005452E7" w:rsidRDefault="005452E7" w:rsidP="005452E7">
      <w:pPr>
        <w:shd w:val="clear" w:color="auto" w:fill="FFFFFF"/>
        <w:spacing w:after="0" w:line="240" w:lineRule="auto"/>
        <w:ind w:firstLine="709"/>
        <w:jc w:val="both"/>
        <w:rPr>
          <w:rFonts w:ascii="Times New Roman" w:hAnsi="Times New Roman" w:cs="Times New Roman"/>
          <w:bCs/>
          <w:sz w:val="28"/>
          <w:szCs w:val="28"/>
        </w:rPr>
      </w:pPr>
      <w:r w:rsidRPr="005452E7">
        <w:rPr>
          <w:rFonts w:ascii="Times New Roman" w:hAnsi="Times New Roman" w:cs="Times New Roman"/>
          <w:sz w:val="28"/>
          <w:szCs w:val="28"/>
        </w:rPr>
        <w:t xml:space="preserve">В </w:t>
      </w:r>
      <w:r w:rsidRPr="005452E7">
        <w:rPr>
          <w:rFonts w:ascii="Times New Roman" w:hAnsi="Times New Roman" w:cs="Times New Roman"/>
          <w:bCs/>
          <w:sz w:val="28"/>
          <w:szCs w:val="28"/>
        </w:rPr>
        <w:t>диверсифицированных компаниях</w:t>
      </w:r>
      <w:r w:rsidRPr="005452E7">
        <w:rPr>
          <w:rFonts w:ascii="Times New Roman" w:hAnsi="Times New Roman" w:cs="Times New Roman"/>
          <w:sz w:val="28"/>
          <w:szCs w:val="28"/>
        </w:rPr>
        <w:t xml:space="preserve">, в которых необходимо управлять несколькими стратегиями различных бизнесов, обычно существует </w:t>
      </w:r>
      <w:r w:rsidRPr="005452E7">
        <w:rPr>
          <w:rFonts w:ascii="Times New Roman" w:hAnsi="Times New Roman" w:cs="Times New Roman"/>
          <w:bCs/>
          <w:sz w:val="28"/>
          <w:szCs w:val="28"/>
        </w:rPr>
        <w:t>четыре отдельных уровня стратегических руководителей:</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 директор-распорядитель</w:t>
      </w:r>
      <w:r w:rsidRPr="005452E7">
        <w:rPr>
          <w:rFonts w:ascii="Times New Roman" w:hAnsi="Times New Roman" w:cs="Times New Roman"/>
          <w:sz w:val="28"/>
          <w:szCs w:val="28"/>
        </w:rPr>
        <w:t xml:space="preserve"> и другие </w:t>
      </w:r>
      <w:r w:rsidRPr="005452E7">
        <w:rPr>
          <w:rFonts w:ascii="Times New Roman" w:hAnsi="Times New Roman" w:cs="Times New Roman"/>
          <w:bCs/>
          <w:sz w:val="28"/>
          <w:szCs w:val="28"/>
        </w:rPr>
        <w:t>высшие руководители на уровне</w:t>
      </w:r>
      <w:r w:rsidRPr="005452E7">
        <w:rPr>
          <w:rFonts w:ascii="Times New Roman" w:hAnsi="Times New Roman" w:cs="Times New Roman"/>
          <w:sz w:val="28"/>
          <w:szCs w:val="28"/>
        </w:rPr>
        <w:t xml:space="preserve"> </w:t>
      </w:r>
      <w:r w:rsidRPr="005452E7">
        <w:rPr>
          <w:rFonts w:ascii="Times New Roman" w:hAnsi="Times New Roman" w:cs="Times New Roman"/>
          <w:bCs/>
          <w:sz w:val="28"/>
          <w:szCs w:val="28"/>
        </w:rPr>
        <w:t>корпорации</w:t>
      </w:r>
      <w:r w:rsidRPr="005452E7">
        <w:rPr>
          <w:rFonts w:ascii="Times New Roman" w:hAnsi="Times New Roman" w:cs="Times New Roman"/>
          <w:sz w:val="28"/>
          <w:szCs w:val="28"/>
        </w:rPr>
        <w:t xml:space="preserve">, несущие основную ответственность и обладающие </w:t>
      </w:r>
      <w:r w:rsidRPr="005452E7">
        <w:rPr>
          <w:rFonts w:ascii="Times New Roman" w:hAnsi="Times New Roman" w:cs="Times New Roman"/>
          <w:sz w:val="28"/>
          <w:szCs w:val="28"/>
        </w:rPr>
        <w:lastRenderedPageBreak/>
        <w:t>персональными полномочиями на принятие крупных стратегических решений, влияющих на все предприятие и совокупность отдельных бизнесов, в которые это предприятие диверсифицировалось;</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 руководители</w:t>
      </w:r>
      <w:r w:rsidRPr="005452E7">
        <w:rPr>
          <w:rFonts w:ascii="Times New Roman" w:hAnsi="Times New Roman" w:cs="Times New Roman"/>
          <w:sz w:val="28"/>
          <w:szCs w:val="28"/>
        </w:rPr>
        <w:t xml:space="preserve">, несущие ответственность за прибыль и убытки </w:t>
      </w:r>
      <w:r w:rsidRPr="005452E7">
        <w:rPr>
          <w:rFonts w:ascii="Times New Roman" w:hAnsi="Times New Roman" w:cs="Times New Roman"/>
          <w:bCs/>
          <w:sz w:val="28"/>
          <w:szCs w:val="28"/>
        </w:rPr>
        <w:t>конкретного бизнеса</w:t>
      </w:r>
      <w:r w:rsidRPr="005452E7">
        <w:rPr>
          <w:rFonts w:ascii="Times New Roman" w:hAnsi="Times New Roman" w:cs="Times New Roman"/>
          <w:sz w:val="28"/>
          <w:szCs w:val="28"/>
        </w:rPr>
        <w:t xml:space="preserve">, которым высшее руководство делегировало право формулирования и реализации стратегии в этом бизнесе;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 функциональные руководители внутри данного бизнеса</w:t>
      </w:r>
      <w:r w:rsidRPr="005452E7">
        <w:rPr>
          <w:rFonts w:ascii="Times New Roman" w:hAnsi="Times New Roman" w:cs="Times New Roman"/>
          <w:sz w:val="28"/>
          <w:szCs w:val="28"/>
        </w:rPr>
        <w:t>, обладающие непосредственными полномочиями в отношении важной части этого бизн6са (производства, маркетинга и сбыта, финансов, научных исследований и разработок, кадров и т.д.), роль которых состоит в поддержке общей стратегии и стратегических действий в этой области;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 руководители основных оперативных подразделений</w:t>
      </w:r>
      <w:r w:rsidRPr="005452E7">
        <w:rPr>
          <w:rFonts w:ascii="Times New Roman" w:hAnsi="Times New Roman" w:cs="Times New Roman"/>
          <w:sz w:val="28"/>
          <w:szCs w:val="28"/>
        </w:rPr>
        <w:t xml:space="preserve"> (производств, торговых участков, местных подразделений), несущие непосредственную ответственность за разработку деталей стратегических действий в их области и за внедрение и реализацию общего стратегического плана на низшем уровне управления.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Не диверсифицированному предприятию</w:t>
      </w:r>
      <w:r w:rsidRPr="005452E7">
        <w:rPr>
          <w:rFonts w:ascii="Times New Roman" w:hAnsi="Times New Roman" w:cs="Times New Roman"/>
          <w:sz w:val="28"/>
          <w:szCs w:val="28"/>
        </w:rPr>
        <w:t xml:space="preserve"> с одним бизнесом не требуется больше </w:t>
      </w:r>
      <w:r w:rsidRPr="005452E7">
        <w:rPr>
          <w:rFonts w:ascii="Times New Roman" w:hAnsi="Times New Roman" w:cs="Times New Roman"/>
          <w:bCs/>
          <w:sz w:val="28"/>
          <w:szCs w:val="28"/>
        </w:rPr>
        <w:t>трех уровней</w:t>
      </w:r>
      <w:r w:rsidRPr="005452E7">
        <w:rPr>
          <w:rFonts w:ascii="Times New Roman" w:hAnsi="Times New Roman" w:cs="Times New Roman"/>
          <w:sz w:val="28"/>
          <w:szCs w:val="28"/>
        </w:rPr>
        <w:t>:</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 стратегический руководитель </w:t>
      </w:r>
      <w:r w:rsidRPr="005452E7">
        <w:rPr>
          <w:rFonts w:ascii="Times New Roman" w:hAnsi="Times New Roman" w:cs="Times New Roman"/>
          <w:bCs/>
          <w:sz w:val="28"/>
          <w:szCs w:val="28"/>
        </w:rPr>
        <w:t>на уровне бизнеса</w:t>
      </w:r>
      <w:r w:rsidRPr="005452E7">
        <w:rPr>
          <w:rFonts w:ascii="Times New Roman" w:hAnsi="Times New Roman" w:cs="Times New Roman"/>
          <w:sz w:val="28"/>
          <w:szCs w:val="28"/>
        </w:rPr>
        <w:t>;</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 стратегический руководитель </w:t>
      </w:r>
      <w:r w:rsidRPr="005452E7">
        <w:rPr>
          <w:rFonts w:ascii="Times New Roman" w:hAnsi="Times New Roman" w:cs="Times New Roman"/>
          <w:bCs/>
          <w:sz w:val="28"/>
          <w:szCs w:val="28"/>
        </w:rPr>
        <w:t>функциональной области</w:t>
      </w:r>
      <w:r w:rsidRPr="005452E7">
        <w:rPr>
          <w:rFonts w:ascii="Times New Roman" w:hAnsi="Times New Roman" w:cs="Times New Roman"/>
          <w:sz w:val="28"/>
          <w:szCs w:val="28"/>
        </w:rPr>
        <w:t xml:space="preserve">;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 стратегический руководитель </w:t>
      </w:r>
      <w:r w:rsidRPr="005452E7">
        <w:rPr>
          <w:rFonts w:ascii="Times New Roman" w:hAnsi="Times New Roman" w:cs="Times New Roman"/>
          <w:bCs/>
          <w:sz w:val="28"/>
          <w:szCs w:val="28"/>
        </w:rPr>
        <w:t>на оперативном уровне</w:t>
      </w:r>
      <w:r w:rsidRPr="005452E7">
        <w:rPr>
          <w:rFonts w:ascii="Times New Roman" w:hAnsi="Times New Roman" w:cs="Times New Roman"/>
          <w:sz w:val="28"/>
          <w:szCs w:val="28"/>
        </w:rPr>
        <w:t>.</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В крупных компаниях с одним бизнесом команда стратегических руководителей состоит из </w:t>
      </w:r>
      <w:r w:rsidRPr="005452E7">
        <w:rPr>
          <w:rFonts w:ascii="Times New Roman" w:hAnsi="Times New Roman" w:cs="Times New Roman"/>
          <w:bCs/>
          <w:sz w:val="28"/>
          <w:szCs w:val="28"/>
        </w:rPr>
        <w:t>директора-распорядителя</w:t>
      </w:r>
      <w:r w:rsidRPr="005452E7">
        <w:rPr>
          <w:rFonts w:ascii="Times New Roman" w:hAnsi="Times New Roman" w:cs="Times New Roman"/>
          <w:sz w:val="28"/>
          <w:szCs w:val="28"/>
        </w:rPr>
        <w:t xml:space="preserve">, действующего в качестве главного стратега и имеющего полномочия на принятие окончательного решения как по вопросам формирования, так и по вопросам реализации стратегии; вице-президентов по основным функциям (научные исследования и разработки, производство, маркетинг, финансы, кадры и т.д.). и столько </w:t>
      </w:r>
      <w:r w:rsidRPr="005452E7">
        <w:rPr>
          <w:rFonts w:ascii="Times New Roman" w:hAnsi="Times New Roman" w:cs="Times New Roman"/>
          <w:bCs/>
          <w:sz w:val="28"/>
          <w:szCs w:val="28"/>
        </w:rPr>
        <w:t>оперативных руководителей</w:t>
      </w:r>
      <w:r w:rsidRPr="005452E7">
        <w:rPr>
          <w:rFonts w:ascii="Times New Roman" w:hAnsi="Times New Roman" w:cs="Times New Roman"/>
          <w:sz w:val="28"/>
          <w:szCs w:val="28"/>
        </w:rPr>
        <w:t xml:space="preserve"> различных производств, отделов сбыта, распределительных центров и вспомогательных подразделений, сколько необходимо для охвата всей деятельности компании.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Однако на предприятиях, принадлежащих одному или нескольким лицам, имеются обычно </w:t>
      </w:r>
      <w:r w:rsidRPr="005452E7">
        <w:rPr>
          <w:rFonts w:ascii="Times New Roman" w:hAnsi="Times New Roman" w:cs="Times New Roman"/>
          <w:bCs/>
          <w:sz w:val="28"/>
          <w:szCs w:val="28"/>
        </w:rPr>
        <w:t>один</w:t>
      </w:r>
      <w:r w:rsidRPr="005452E7">
        <w:rPr>
          <w:rFonts w:ascii="Times New Roman" w:hAnsi="Times New Roman" w:cs="Times New Roman"/>
          <w:sz w:val="28"/>
          <w:szCs w:val="28"/>
        </w:rPr>
        <w:t xml:space="preserve"> или </w:t>
      </w:r>
      <w:r w:rsidRPr="005452E7">
        <w:rPr>
          <w:rFonts w:ascii="Times New Roman" w:hAnsi="Times New Roman" w:cs="Times New Roman"/>
          <w:bCs/>
          <w:sz w:val="28"/>
          <w:szCs w:val="28"/>
        </w:rPr>
        <w:t>два стратегических руководителя</w:t>
      </w:r>
      <w:r w:rsidRPr="005452E7">
        <w:rPr>
          <w:rFonts w:ascii="Times New Roman" w:hAnsi="Times New Roman" w:cs="Times New Roman"/>
          <w:sz w:val="28"/>
          <w:szCs w:val="28"/>
        </w:rPr>
        <w:t>, поскольку на небольшом предприятии функции формирования и реализации стратегии могут выполняться несколькими ключевыми работниками.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Управленческие функции формирования и реализации стратегии имеются также и в некоммерческих организациях. Федеральное правительство и правительства областей, главы местных, окружных и региональных административных органов действуют как стратегические руководители, когда стремятся удовлетворить нужды тех территорий, которые они обслуживают.</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Начальники различных отделов (государственных служб) (пожарной охраны, полиции, водоснабжения и канализации, парков и зон отдыха, здравоохранения и т.д.) в местных муниципальных органах также являются стратегическими руководителями, поскольку несут ответственность за работу подведомственных им служб и могут оказывать влияние на цели </w:t>
      </w:r>
      <w:r w:rsidRPr="005452E7">
        <w:rPr>
          <w:rFonts w:ascii="Times New Roman" w:hAnsi="Times New Roman" w:cs="Times New Roman"/>
          <w:sz w:val="28"/>
          <w:szCs w:val="28"/>
        </w:rPr>
        <w:lastRenderedPageBreak/>
        <w:t>деятельности этих служб, формирование их стратегии в достижении целей и методы реализации стратегии.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Таким образом, управленческая задача по формированию и реализации стратегии является нормой, а не исключением. Работа по формированию и реализации стратегии, так или иначе, в то или иное время связана практическим со всеми управленческими задачами.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Стратегическое управление</w:t>
      </w:r>
      <w:r w:rsidRPr="005452E7">
        <w:rPr>
          <w:rFonts w:ascii="Times New Roman" w:hAnsi="Times New Roman" w:cs="Times New Roman"/>
          <w:sz w:val="28"/>
          <w:szCs w:val="28"/>
        </w:rPr>
        <w:t xml:space="preserve"> – это основа всей управленческой деятельности, а не только задача для высшего руководства.</w:t>
      </w:r>
    </w:p>
    <w:p w:rsidR="005452E7" w:rsidRPr="005452E7" w:rsidRDefault="00E97BA7" w:rsidP="005452E7">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По мнению авторов работы</w:t>
      </w:r>
      <w:r w:rsidR="005452E7" w:rsidRPr="005452E7">
        <w:rPr>
          <w:rFonts w:ascii="Times New Roman" w:hAnsi="Times New Roman" w:cs="Times New Roman"/>
          <w:sz w:val="28"/>
          <w:szCs w:val="28"/>
        </w:rPr>
        <w:t>, процесс стратегического управления состоит из нескольких этапов, выполняемых непоследовательно: циклично, параллельно-последовательно (см. рис. 5.8).</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noProof/>
          <w:sz w:val="28"/>
          <w:szCs w:val="28"/>
        </w:rPr>
      </w:r>
      <w:r w:rsidRPr="005452E7">
        <w:rPr>
          <w:rFonts w:ascii="Times New Roman" w:hAnsi="Times New Roman" w:cs="Times New Roman"/>
          <w:sz w:val="28"/>
          <w:szCs w:val="28"/>
        </w:rPr>
        <w:pict>
          <v:group id="_x0000_s1073" editas="canvas" style="width:477.15pt;height:261pt;mso-position-horizontal-relative:char;mso-position-vertical-relative:line" coordorigin="2317,4949" coordsize="7203,3915">
            <o:lock v:ext="edit" aspectratio="t"/>
            <v:shape id="_x0000_s1074" type="#_x0000_t75" style="position:absolute;left:2317;top:4949;width:7203;height:3915" o:preferrelative="f">
              <v:fill o:detectmouseclick="t"/>
              <v:path o:extrusionok="t" o:connecttype="none"/>
              <o:lock v:ext="edit" text="t"/>
            </v:shape>
            <v:rect id="_x0000_s1075" style="position:absolute;left:4898;top:5084;width:2174;height:675">
              <v:textbox style="mso-next-textbox:#_x0000_s1075">
                <w:txbxContent>
                  <w:p w:rsidR="005452E7" w:rsidRDefault="005452E7" w:rsidP="005452E7">
                    <w:pPr>
                      <w:jc w:val="center"/>
                    </w:pPr>
                    <w:r>
                      <w:t>Анализ внешней и внутренней среды</w:t>
                    </w:r>
                  </w:p>
                </w:txbxContent>
              </v:textbox>
            </v:rect>
            <v:rect id="_x0000_s1076" style="position:absolute;left:5170;top:6434;width:1766;height:675">
              <v:textbox style="mso-next-textbox:#_x0000_s1076">
                <w:txbxContent>
                  <w:p w:rsidR="005452E7" w:rsidRDefault="005452E7" w:rsidP="005452E7">
                    <w:pPr>
                      <w:jc w:val="center"/>
                    </w:pPr>
                    <w:r>
                      <w:t>Определение</w:t>
                    </w:r>
                  </w:p>
                  <w:p w:rsidR="005452E7" w:rsidRDefault="005452E7" w:rsidP="005452E7">
                    <w:pPr>
                      <w:jc w:val="center"/>
                    </w:pPr>
                    <w:r>
                      <w:t xml:space="preserve"> целей</w:t>
                    </w:r>
                  </w:p>
                </w:txbxContent>
              </v:textbox>
            </v:rect>
            <v:rect id="_x0000_s1077" style="position:absolute;left:4898;top:7784;width:2039;height:810">
              <v:textbox style="mso-next-textbox:#_x0000_s1077">
                <w:txbxContent>
                  <w:p w:rsidR="005452E7" w:rsidRDefault="005452E7" w:rsidP="005452E7">
                    <w:pPr>
                      <w:jc w:val="center"/>
                    </w:pPr>
                    <w:r>
                      <w:t>Коррекция</w:t>
                    </w:r>
                  </w:p>
                  <w:p w:rsidR="005452E7" w:rsidRDefault="005452E7" w:rsidP="005452E7">
                    <w:pPr>
                      <w:jc w:val="center"/>
                    </w:pPr>
                    <w:r>
                      <w:t>(на основе анализа план/факт)</w:t>
                    </w:r>
                  </w:p>
                </w:txbxContent>
              </v:textbox>
            </v:rect>
            <v:rect id="_x0000_s1078" style="position:absolute;left:2453;top:6434;width:1902;height:675">
              <v:textbox style="mso-next-textbox:#_x0000_s1078">
                <w:txbxContent>
                  <w:p w:rsidR="005452E7" w:rsidRDefault="005452E7" w:rsidP="005452E7">
                    <w:pPr>
                      <w:jc w:val="center"/>
                    </w:pPr>
                    <w:r>
                      <w:t>Формулирование миссии</w:t>
                    </w:r>
                  </w:p>
                </w:txbxContent>
              </v:textbox>
            </v:rect>
            <v:rect id="_x0000_s1079" style="position:absolute;left:7615;top:6434;width:1631;height:675">
              <v:textbox style="mso-next-textbox:#_x0000_s1079">
                <w:txbxContent>
                  <w:p w:rsidR="005452E7" w:rsidRDefault="005452E7" w:rsidP="005452E7">
                    <w:pPr>
                      <w:jc w:val="center"/>
                    </w:pPr>
                    <w:r>
                      <w:t>Разработка</w:t>
                    </w:r>
                  </w:p>
                  <w:p w:rsidR="005452E7" w:rsidRDefault="005452E7" w:rsidP="005452E7">
                    <w:pPr>
                      <w:jc w:val="center"/>
                    </w:pPr>
                    <w:r>
                      <w:t>стратегий</w:t>
                    </w:r>
                  </w:p>
                </w:txbxContent>
              </v:textbox>
            </v:rect>
            <v:rect id="_x0000_s1080" style="position:absolute;left:7615;top:7784;width:1905;height:945">
              <v:textbox style="mso-next-textbox:#_x0000_s1080">
                <w:txbxContent>
                  <w:p w:rsidR="005452E7" w:rsidRDefault="005452E7" w:rsidP="005452E7">
                    <w:pPr>
                      <w:jc w:val="center"/>
                    </w:pPr>
                    <w:r>
                      <w:t>Осуществление стратегии</w:t>
                    </w:r>
                  </w:p>
                </w:txbxContent>
              </v:textbox>
            </v:rect>
            <v:line id="_x0000_s1081" style="position:absolute" from="5985,5745" to="5985,6420">
              <v:stroke endarrow="block"/>
            </v:line>
            <v:line id="_x0000_s1082" style="position:absolute" from="8431,5489" to="8432,6434">
              <v:stroke endarrow="block"/>
            </v:line>
            <v:line id="_x0000_s1083" style="position:absolute" from="7072,5489" to="8431,5489"/>
            <v:line id="_x0000_s1084" style="position:absolute;flip:x" from="3676,5489" to="4898,5490"/>
            <v:line id="_x0000_s1085" style="position:absolute" from="3676,5489" to="3676,6434">
              <v:stroke endarrow="block"/>
            </v:line>
            <v:line id="_x0000_s1086" style="position:absolute" from="3268,5219" to="3268,6434">
              <v:stroke dashstyle="dashDot"/>
            </v:line>
            <v:line id="_x0000_s1087" style="position:absolute" from="3268,5219" to="4898,5219">
              <v:stroke dashstyle="longDashDot" endarrow="block"/>
            </v:line>
            <v:line id="_x0000_s1088" style="position:absolute" from="4355,6569" to="5170,6570">
              <v:stroke endarrow="block"/>
            </v:line>
            <v:line id="_x0000_s1089" style="position:absolute;flip:y" from="5985,7109" to="5985,7784">
              <v:stroke endarrow="block"/>
            </v:line>
            <v:line id="_x0000_s1090" style="position:absolute;flip:x" from="6800,8189" to="7615,8189">
              <v:stroke endarrow="block"/>
            </v:line>
            <v:line id="_x0000_s1091" style="position:absolute" from="6936,8459" to="7616,8460">
              <v:stroke endarrow="block"/>
            </v:line>
            <v:line id="_x0000_s1092" style="position:absolute;flip:y" from="3676,7053" to="3676,8268">
              <v:stroke endarrow="block"/>
            </v:line>
            <v:line id="_x0000_s1093" style="position:absolute" from="3676,8324" to="4898,8324"/>
            <v:line id="_x0000_s1094" style="position:absolute;flip:y" from="8431,7109" to="8431,7514">
              <v:stroke endarrow="block"/>
            </v:line>
            <v:line id="_x0000_s1095" style="position:absolute" from="6529,7514" to="8431,7515"/>
            <v:line id="_x0000_s1096" style="position:absolute" from="6529,7514" to="6529,7784"/>
            <v:line id="_x0000_s1097" style="position:absolute" from="6936,6704" to="7616,6705">
              <v:stroke endarrow="block"/>
            </v:line>
            <w10:wrap type="none"/>
            <w10:anchorlock/>
          </v:group>
        </w:pic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center"/>
        <w:rPr>
          <w:rFonts w:ascii="Times New Roman" w:hAnsi="Times New Roman" w:cs="Times New Roman"/>
          <w:sz w:val="28"/>
          <w:szCs w:val="28"/>
        </w:rPr>
      </w:pPr>
      <w:r w:rsidRPr="005452E7">
        <w:rPr>
          <w:rFonts w:ascii="Times New Roman" w:hAnsi="Times New Roman" w:cs="Times New Roman"/>
          <w:sz w:val="28"/>
          <w:szCs w:val="28"/>
        </w:rPr>
        <w:t>Рисунок 5.8 – Основные этапы процесса стратегического управления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Этапы «Формулирование миссии», «Определение целей» и «Разработка стратегий» можно объединить  в один этап «Выбор стратегии/ Стратегическое планирование». В этом случае такой вариант представления этапов стратегического управления немного отличается (наличием этапа «Коррекция») от приведенного выше упрощенного варианта (см. рис. 5.8).</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При поведении анализа мнений выявлено, что в отношении перечня этапов стратегического управления нет существенных различий. Однако А.А.Томпсон и А..Дж.Стрикленд на первом этапе  предлагают определить свое стратегическое видение, миссию, цели, а на втором – исслед</w:t>
      </w:r>
      <w:r w:rsidR="00E97BA7">
        <w:rPr>
          <w:rFonts w:ascii="Times New Roman" w:hAnsi="Times New Roman" w:cs="Times New Roman"/>
          <w:sz w:val="28"/>
          <w:szCs w:val="28"/>
        </w:rPr>
        <w:t>овать среду организации</w:t>
      </w:r>
      <w:r w:rsidRPr="005452E7">
        <w:rPr>
          <w:rFonts w:ascii="Times New Roman" w:hAnsi="Times New Roman" w:cs="Times New Roman"/>
          <w:sz w:val="28"/>
          <w:szCs w:val="28"/>
        </w:rPr>
        <w:t>, а</w:t>
      </w:r>
      <w:r w:rsidR="00E97BA7">
        <w:rPr>
          <w:rFonts w:ascii="Times New Roman" w:hAnsi="Times New Roman" w:cs="Times New Roman"/>
          <w:sz w:val="28"/>
          <w:szCs w:val="28"/>
        </w:rPr>
        <w:t xml:space="preserve"> Э.А.Уткин – наоборот</w:t>
      </w:r>
      <w:r w:rsidRPr="005452E7">
        <w:rPr>
          <w:rFonts w:ascii="Times New Roman" w:hAnsi="Times New Roman" w:cs="Times New Roman"/>
          <w:sz w:val="28"/>
          <w:szCs w:val="28"/>
        </w:rPr>
        <w:t>.</w:t>
      </w:r>
    </w:p>
    <w:p w:rsidR="005452E7" w:rsidRPr="005452E7" w:rsidRDefault="00E97BA7" w:rsidP="005452E7">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По мнению некоторых авторов</w:t>
      </w:r>
      <w:r w:rsidR="005452E7" w:rsidRPr="005452E7">
        <w:rPr>
          <w:rFonts w:ascii="Times New Roman" w:hAnsi="Times New Roman" w:cs="Times New Roman"/>
          <w:sz w:val="28"/>
          <w:szCs w:val="28"/>
        </w:rPr>
        <w:t xml:space="preserve">, как с точки зрения достижимости целей, так и с точки зрения особенностей отечественной экономики более приемлем второй вариант.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Однако, как считают другие исследователи, не только возможно, но и необходимо, и наиболее целесообразно, эффективно сочетание этих </w:t>
      </w:r>
      <w:r w:rsidRPr="005452E7">
        <w:rPr>
          <w:rFonts w:ascii="Times New Roman" w:hAnsi="Times New Roman" w:cs="Times New Roman"/>
          <w:sz w:val="28"/>
          <w:szCs w:val="28"/>
        </w:rPr>
        <w:lastRenderedPageBreak/>
        <w:t>подходов. Сначала обзор основных факторов внешней среды, а затем постановка реалистичных целей, а уже после этого подробный сбор и анализ информации о внешней среде и на основе этого разработка стратегий.</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По мн</w:t>
      </w:r>
      <w:r w:rsidR="00E97BA7">
        <w:rPr>
          <w:rFonts w:ascii="Times New Roman" w:hAnsi="Times New Roman" w:cs="Times New Roman"/>
          <w:sz w:val="28"/>
          <w:szCs w:val="28"/>
        </w:rPr>
        <w:t xml:space="preserve">ению И.А.Бланка, </w:t>
      </w:r>
      <w:r w:rsidRPr="005452E7">
        <w:rPr>
          <w:rFonts w:ascii="Times New Roman" w:hAnsi="Times New Roman" w:cs="Times New Roman"/>
          <w:sz w:val="28"/>
          <w:szCs w:val="28"/>
        </w:rPr>
        <w:t>разработка стратегии осуществляется по следующим основным этапам:</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1) определение общего периода формирования стратегии;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2) исследование факторов внешней среды и степени их воздействия на деятельность предприятия;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3) оценка сильных и  слабых сторон деятельности предприятия;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4) выбор определяющей стратегической модели развития предприятия с учетом стадии его жизненного цикла;</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5) формирование системы стратегических целей с учетом  избранной определяющей модели развития;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6) конкретизация целевых показателей стратегии менеджмента по периодам ее реализации;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7) формирование политики менеджмента по отдельным наиболее важным направлениям деятельности;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8) разработка наиболее эффективных путей реализации стратегических целей и политики менеджмента;</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9) оценка разработанной стратегии менеджмента.</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Другие авторы рассматривают процесс разработки стратегии иначе. Так, Б.Берман и Дж. Эванс  предлагают следующие элементы разработки стратегии предприятия: анализ ситуации; цели; определение потребительского рынка; общая стратегия; конкретные действия; управление.</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bCs/>
          <w:sz w:val="28"/>
          <w:szCs w:val="28"/>
        </w:rPr>
        <w:t xml:space="preserve">Этапы стратегического управления. </w:t>
      </w:r>
      <w:r w:rsidRPr="005452E7">
        <w:rPr>
          <w:rFonts w:ascii="Times New Roman" w:hAnsi="Times New Roman" w:cs="Times New Roman"/>
          <w:sz w:val="28"/>
          <w:szCs w:val="28"/>
        </w:rPr>
        <w:t>Основные этапы стратегического управления: анализ среды; определение миссии и целей организации; формирование и выбор стратегии; реализация стратегии; оценка и контроль выполнения стратегии.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Анализ среды является исходным процессом в стратегиче</w:t>
      </w:r>
      <w:r w:rsidRPr="005452E7">
        <w:rPr>
          <w:rFonts w:ascii="Times New Roman" w:hAnsi="Times New Roman" w:cs="Times New Roman"/>
          <w:sz w:val="28"/>
          <w:szCs w:val="28"/>
        </w:rPr>
        <w:softHyphen/>
        <w:t>ском управлении, так как он создает базу для определения мис</w:t>
      </w:r>
      <w:r w:rsidRPr="005452E7">
        <w:rPr>
          <w:rFonts w:ascii="Times New Roman" w:hAnsi="Times New Roman" w:cs="Times New Roman"/>
          <w:sz w:val="28"/>
          <w:szCs w:val="28"/>
        </w:rPr>
        <w:softHyphen/>
        <w:t xml:space="preserve">сии и целей организации, выработки стратегии ее развития.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b/>
          <w:sz w:val="28"/>
          <w:szCs w:val="28"/>
        </w:rPr>
      </w:pPr>
      <w:r w:rsidRPr="005452E7">
        <w:rPr>
          <w:rFonts w:ascii="Times New Roman" w:hAnsi="Times New Roman" w:cs="Times New Roman"/>
          <w:b/>
          <w:sz w:val="28"/>
          <w:szCs w:val="28"/>
        </w:rPr>
        <w:t>5.2.</w:t>
      </w:r>
      <w:r w:rsidR="00E97BA7">
        <w:rPr>
          <w:rFonts w:ascii="Times New Roman" w:hAnsi="Times New Roman" w:cs="Times New Roman"/>
          <w:b/>
          <w:sz w:val="28"/>
          <w:szCs w:val="28"/>
        </w:rPr>
        <w:t>2</w:t>
      </w:r>
      <w:r w:rsidRPr="005452E7">
        <w:rPr>
          <w:rFonts w:ascii="Times New Roman" w:hAnsi="Times New Roman" w:cs="Times New Roman"/>
          <w:b/>
          <w:sz w:val="28"/>
          <w:szCs w:val="28"/>
        </w:rPr>
        <w:t xml:space="preserve"> Обобщающий подход к определению этапов стратегического менеджмента</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lastRenderedPageBreak/>
        <w:t>С учетом рассмотренных различных точек зрения наиболее общей и целесообразной моет быть признана следующая последовательность этапов стратегического управ</w:t>
      </w:r>
      <w:r w:rsidR="00E97BA7">
        <w:rPr>
          <w:rFonts w:ascii="Times New Roman" w:hAnsi="Times New Roman" w:cs="Times New Roman"/>
          <w:sz w:val="28"/>
          <w:szCs w:val="28"/>
        </w:rPr>
        <w:t>ления на предприятиях (см. рис..5.9</w:t>
      </w:r>
      <w:r w:rsidRPr="005452E7">
        <w:rPr>
          <w:rFonts w:ascii="Times New Roman" w:hAnsi="Times New Roman" w:cs="Times New Roman"/>
          <w:sz w:val="28"/>
          <w:szCs w:val="28"/>
        </w:rPr>
        <w:t>).</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noProof/>
          <w:sz w:val="28"/>
          <w:szCs w:val="28"/>
        </w:rPr>
      </w:r>
      <w:r w:rsidRPr="005452E7">
        <w:rPr>
          <w:rFonts w:ascii="Times New Roman" w:hAnsi="Times New Roman" w:cs="Times New Roman"/>
          <w:sz w:val="28"/>
          <w:szCs w:val="28"/>
        </w:rPr>
        <w:pict>
          <v:group id="_x0000_s1041" editas="canvas" style="width:477pt;height:621pt;mso-position-horizontal-relative:char;mso-position-vertical-relative:line" coordorigin="2317,3782" coordsize="7200,9315">
            <o:lock v:ext="edit" aspectratio="t"/>
            <v:shape id="_x0000_s1042" type="#_x0000_t75" style="position:absolute;left:2317;top:3782;width:7200;height:9315" o:preferrelative="f">
              <v:fill o:detectmouseclick="t"/>
              <v:path o:extrusionok="t" o:connecttype="none"/>
              <o:lock v:ext="edit" text="t"/>
            </v:shape>
            <v:rect id="_x0000_s1043" style="position:absolute;left:2725;top:3782;width:3803;height:1080">
              <v:textbox>
                <w:txbxContent>
                  <w:p w:rsidR="005452E7" w:rsidRDefault="005452E7" w:rsidP="005452E7">
                    <w:r>
                      <w:t>Этап 1. Предварительная оценка состояния предприятия и влияния внешней среды, определение основных ориентиров (целей и миссии)</w:t>
                    </w:r>
                  </w:p>
                </w:txbxContent>
              </v:textbox>
            </v:rect>
            <v:rect id="_x0000_s1044" style="position:absolute;left:2725;top:5402;width:3803;height:810">
              <v:textbox>
                <w:txbxContent>
                  <w:p w:rsidR="005452E7" w:rsidRDefault="005452E7" w:rsidP="005452E7">
                    <w:r>
                      <w:t>Этап 2. Углубленное исследование внешней среды организации и определение потребительского рынка</w:t>
                    </w:r>
                  </w:p>
                </w:txbxContent>
              </v:textbox>
            </v:rect>
            <v:rect id="_x0000_s1045" style="position:absolute;left:2725;top:6752;width:3803;height:675">
              <v:textbox>
                <w:txbxContent>
                  <w:p w:rsidR="005452E7" w:rsidRDefault="005452E7" w:rsidP="005452E7">
                    <w:r>
                      <w:t>Этап 3. Оценка сильных и слабых сторон деятельности предприятия</w:t>
                    </w:r>
                  </w:p>
                </w:txbxContent>
              </v:textbox>
            </v:rect>
            <v:rect id="_x0000_s1046" style="position:absolute;left:2725;top:7832;width:3803;height:1080">
              <v:textbox>
                <w:txbxContent>
                  <w:p w:rsidR="005452E7" w:rsidRDefault="005452E7" w:rsidP="005452E7">
                    <w:r>
                      <w:t>Этап 4. Выбор определяющей стратегической модели развития предприятия с учетом стадии его жизненного цикла и вариантов стратегии в рамках этой модели</w:t>
                    </w:r>
                  </w:p>
                </w:txbxContent>
              </v:textbox>
            </v:rect>
            <v:rect id="_x0000_s1047" style="position:absolute;left:2725;top:9452;width:3803;height:810">
              <v:textbox>
                <w:txbxContent>
                  <w:p w:rsidR="005452E7" w:rsidRDefault="005452E7" w:rsidP="005452E7">
                    <w:r>
                      <w:t>Этап 5. Выбор и проработка собственной стратегии и формирование системы стратегических целей</w:t>
                    </w:r>
                  </w:p>
                </w:txbxContent>
              </v:textbox>
            </v:rect>
            <v:rect id="_x0000_s1048" style="position:absolute;left:2725;top:10802;width:3803;height:810">
              <v:textbox>
                <w:txbxContent>
                  <w:p w:rsidR="005452E7" w:rsidRDefault="005452E7" w:rsidP="005452E7">
                    <w:r>
                      <w:t>Этап 6. Конкретизация целевых показателей стратегии по периодам ее реализации, разработка стратегического плана</w:t>
                    </w:r>
                  </w:p>
                </w:txbxContent>
              </v:textbox>
            </v:rect>
            <v:rect id="_x0000_s1049" style="position:absolute;left:2725;top:12152;width:3800;height:675">
              <v:textbox>
                <w:txbxContent>
                  <w:p w:rsidR="005452E7" w:rsidRDefault="005452E7" w:rsidP="005452E7">
                    <w:r>
                      <w:t>Этап 7. Реализация стратегии и оценка результатов деятельности</w:t>
                    </w:r>
                  </w:p>
                </w:txbxContent>
              </v:textbox>
            </v:rect>
            <v:rect id="_x0000_s1050" style="position:absolute;left:7072;top:7562;width:1766;height:1215">
              <v:textbox>
                <w:txbxContent>
                  <w:p w:rsidR="005452E7" w:rsidRDefault="005452E7" w:rsidP="005452E7"/>
                  <w:p w:rsidR="005452E7" w:rsidRDefault="005452E7" w:rsidP="005452E7">
                    <w:pPr>
                      <w:jc w:val="center"/>
                    </w:pPr>
                    <w:r>
                      <w:t>Оценка реалистичности целей и анализ разрыва</w:t>
                    </w:r>
                  </w:p>
                </w:txbxContent>
              </v:textbox>
            </v:rect>
            <v:line id="_x0000_s1051" style="position:absolute" from="6528,12550" to="7751,12550"/>
            <v:line id="_x0000_s1052" style="position:absolute;flip:y" from="7751,8777" to="7751,12557">
              <v:stroke endarrow="block"/>
            </v:line>
            <v:rect id="_x0000_s1053" style="position:absolute;left:7887;top:9587;width:815;height:1890" stroked="f">
              <v:textbox style="layout-flow:vertical;mso-layout-flow-alt:bottom-to-top">
                <w:txbxContent>
                  <w:p w:rsidR="005452E7" w:rsidRDefault="005452E7" w:rsidP="005452E7">
                    <w:r>
                      <w:t>Цель не достигнута</w:t>
                    </w:r>
                  </w:p>
                </w:txbxContent>
              </v:textbox>
            </v:rect>
            <v:line id="_x0000_s1054" style="position:absolute;flip:y" from="9109,4322" to="9110,12557"/>
            <v:line id="_x0000_s1055" style="position:absolute;flip:x" from="6528,4322" to="9109,4323">
              <v:stroke endarrow="block"/>
            </v:line>
            <v:rect id="_x0000_s1056" style="position:absolute;left:8023;top:4862;width:543;height:1890" stroked="f">
              <v:textbox style="layout-flow:vertical;mso-layout-flow-alt:bottom-to-top">
                <w:txbxContent>
                  <w:p w:rsidR="005452E7" w:rsidRDefault="005452E7" w:rsidP="005452E7">
                    <w:r>
                      <w:t>Цель достигнута</w:t>
                    </w:r>
                  </w:p>
                </w:txbxContent>
              </v:textbox>
            </v:rect>
            <v:line id="_x0000_s1057" style="position:absolute" from="7751,12557" to="9109,12557"/>
            <v:line id="_x0000_s1058" style="position:absolute" from="6528,11207" to="7751,11207"/>
            <v:line id="_x0000_s1059" style="position:absolute;flip:y" from="7479,8777" to="7480,9857">
              <v:stroke endarrow="block"/>
            </v:line>
            <v:line id="_x0000_s1060" style="position:absolute;flip:x" from="6528,9857" to="7479,9857">
              <v:stroke endarrow="block"/>
            </v:line>
            <v:line id="_x0000_s1061" style="position:absolute" from="6528,8372" to="7072,8372">
              <v:stroke endarrow="block"/>
            </v:line>
            <v:line id="_x0000_s1062" style="position:absolute;flip:x" from="6528,8102" to="7072,8102">
              <v:stroke endarrow="block"/>
            </v:line>
            <v:line id="_x0000_s1063" style="position:absolute;flip:x" from="6528,7022" to="7343,7022">
              <v:stroke endarrow="block"/>
            </v:line>
            <v:line id="_x0000_s1064" style="position:absolute" from="7343,7022" to="7343,7562"/>
            <v:line id="_x0000_s1065" style="position:absolute;flip:y" from="7751,5807" to="7751,7562"/>
            <v:line id="_x0000_s1066" style="position:absolute;flip:x" from="6528,5807" to="7751,5807">
              <v:stroke endarrow="block"/>
            </v:line>
            <v:line id="_x0000_s1067" style="position:absolute" from="4626,4862" to="4626,5402">
              <v:stroke endarrow="block"/>
            </v:line>
            <v:line id="_x0000_s1068" style="position:absolute" from="4626,6212" to="4626,6752">
              <v:stroke endarrow="block"/>
            </v:line>
            <v:line id="_x0000_s1069" style="position:absolute" from="4626,7427" to="4626,7832">
              <v:stroke endarrow="block"/>
            </v:line>
            <v:line id="_x0000_s1070" style="position:absolute" from="4626,8912" to="4626,9452">
              <v:stroke endarrow="block"/>
            </v:line>
            <v:line id="_x0000_s1071" style="position:absolute" from="4626,10262" to="4626,10802">
              <v:stroke endarrow="block"/>
            </v:line>
            <v:line id="_x0000_s1072" style="position:absolute" from="4626,11612" to="4626,12152">
              <v:stroke endarrow="block"/>
            </v:line>
            <w10:wrap type="none"/>
            <w10:anchorlock/>
          </v:group>
        </w:pic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center"/>
        <w:rPr>
          <w:rFonts w:ascii="Times New Roman" w:hAnsi="Times New Roman" w:cs="Times New Roman"/>
          <w:sz w:val="28"/>
          <w:szCs w:val="28"/>
        </w:rPr>
      </w:pPr>
      <w:r w:rsidRPr="005452E7">
        <w:rPr>
          <w:rFonts w:ascii="Times New Roman" w:hAnsi="Times New Roman" w:cs="Times New Roman"/>
          <w:sz w:val="28"/>
          <w:szCs w:val="28"/>
        </w:rPr>
        <w:t>Рисунок 5.</w:t>
      </w:r>
      <w:r w:rsidR="00E97BA7">
        <w:rPr>
          <w:rFonts w:ascii="Times New Roman" w:hAnsi="Times New Roman" w:cs="Times New Roman"/>
          <w:sz w:val="28"/>
          <w:szCs w:val="28"/>
        </w:rPr>
        <w:t>9</w:t>
      </w:r>
      <w:r w:rsidRPr="005452E7">
        <w:rPr>
          <w:rFonts w:ascii="Times New Roman" w:hAnsi="Times New Roman" w:cs="Times New Roman"/>
          <w:sz w:val="28"/>
          <w:szCs w:val="28"/>
        </w:rPr>
        <w:t xml:space="preserve"> -  Этапы стратегического управления на предприятии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lastRenderedPageBreak/>
        <w:t xml:space="preserve">Исходя  из анализа работ по стратегическому менеджменту, содержание показанных на рис. 5.10 этапов может быть следующим.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Этап 1. Предварительная оценка состояния предприятия и влияния внешней среды, определение основных ориентиров (целей и миссии) предприятия и периода разработки стратегии. Взаимодействие и оценка этих факторов носит специфический характер для каждой отрасли, организации, периода времени.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Факторы, определяющие стратегию, отличаются один от другого, и, как правило, значительно. Поэтому важно, прежде чем начать выбор стратегии, проанализировать внешнюю и внутреннюю среду предприятия.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Главным условием определения периода формирования стратегии является предсказуемость развития экономики в целом и конъюнктуры потребительского рынка, в частности.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В условиях нынешнего нестабильного (а по отдельным направлениям непредсказуемого) развития экономики страны этот период не может быть слишком продолжительным и в среднем должен определяться рамками 3 лет. Одним из условий определения периода формирования стратегии является размер предприятия - деятельность крупных предприятий обычно прогнозируется на более длительный период (в наших условиях этот период может быть определен в размере до 5 лет).</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Этап 2. Углубленное исследование внешней среды организации и определение потребительского рынка сбыта. Все предприятия зависимы от внешней среды, как в отношении ресурсов, так и в отношении потребителей, пользователей результатами, которых они стремятся достичь (… и др.). Термин «внешняя среда» включает экономические условия, потребителей, профсоюзы, конкурирующие предприятия, природные факторы, действующее законодательство и другие составляющие (…, …).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Эти взаимосвязанные факторы оказывают  влияние на функционирование предприятия, на его производственную, инновационную, коммерческую, финансовую деятельность. Внешняя среда и предприятие не просто сосуществуют, они взаимодействуют самым активным образом и взаимопроникают.</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На этом этапе разработки стратегии исследуются экономико-правовые условия осуществления производственной деятельности и возможное их изменение в предстоящем периоде.</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Кроме того, анализируются конъюнктура потребительского рынка и факторы ее определяющие, а также разрабатывается прогноз  этой конъюнктуры в разрезе отдельных сегментов потребительского рынка, связанные  деятельностью предприятия.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Этап 3. Оценка сильных и слабых сторон деятельности предприятия. Такая оценка связана, прежде всего, с определением возможностей реализации внутреннего потенциала предприятия и направлена на выявление уровня его конкурентоспособности.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lastRenderedPageBreak/>
        <w:t xml:space="preserve">Этап 4. Выбор ориентиров и определяющей стратегической модели развития предприятия с учетом стадии его жизненного цикла и вариантов стратегии в рамках этой модели.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Всю совокупность ориентиров деятельности фирмы можно разделить на три группы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идеалы – ориентиры, которые мы не рассчитываем достичь в обозримом периоде, но допускаем приближение к ним;</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цели – наиболее общие ориентиры деятельности фирмы в плановом периоде, достижение которых предполагается в полном объеме или в своей большей части;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задачи – конкретные, количественно определяющие форму и время выполнения задания.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К идеалам экономической организации можно </w:t>
      </w:r>
      <w:r w:rsidR="00E97BA7">
        <w:rPr>
          <w:rFonts w:ascii="Times New Roman" w:hAnsi="Times New Roman" w:cs="Times New Roman"/>
          <w:sz w:val="28"/>
          <w:szCs w:val="28"/>
        </w:rPr>
        <w:t>отнести ее видение. Видение ь</w:t>
      </w:r>
      <w:r w:rsidRPr="005452E7">
        <w:rPr>
          <w:rFonts w:ascii="Times New Roman" w:hAnsi="Times New Roman" w:cs="Times New Roman"/>
          <w:sz w:val="28"/>
          <w:szCs w:val="28"/>
        </w:rPr>
        <w:t>– это руководящая философия бизнеса, обоснованно существования предприятия, не сама цель, а, скорее, чувство основной цели предприятия. «Именно то, что видится менеджеру относительно места своей компании на рынке, и является стратегическим видением (…)». Другими словами, видение  - это идеальная картина будущего, то состояние, которое может быть достигнуто при самых благоприятных условиях. Основной вопрос относительно стратегии компании, который задает себе руководитель высшего звена звучит так: «Как мы видим компанию, что мы собираемся делать и чего хотим достичь?» «То, что компания собирается делать и чем собирается стать, в общем смысле является предназн</w:t>
      </w:r>
      <w:r w:rsidR="00E97BA7">
        <w:rPr>
          <w:rFonts w:ascii="Times New Roman" w:hAnsi="Times New Roman" w:cs="Times New Roman"/>
          <w:sz w:val="28"/>
          <w:szCs w:val="28"/>
        </w:rPr>
        <w:t>ачением, миссией фирмы»</w:t>
      </w:r>
      <w:r w:rsidRPr="005452E7">
        <w:rPr>
          <w:rFonts w:ascii="Times New Roman" w:hAnsi="Times New Roman" w:cs="Times New Roman"/>
          <w:sz w:val="28"/>
          <w:szCs w:val="28"/>
        </w:rPr>
        <w:t>.</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Возможности и направления развития предприятия в значительной степени определяются стадией жизненного цикла, в которой он находится.</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Этап 5. Выбор и проработка собственной стратегии и формирование системы стратегических целей. Для любого предприятия постановка целей – очень важный этап в формировании стратегии. Это связано с тем, что цели являются фундаментом для процесса менеджмента в целом6 планирования, организации, мотивации, контроля; определяют способы повышения эффективности организации; лежат в основе принятия любого делового решения; служат руководством для формирования конкретных плановых показателей. «Приоритетные цели, сформулированные руководством фирмы и/или ее владельцами, являются одновременно общими указаниями и ограничениями, которые надлежит учитывать в стратегическом планировании. Четкость их определения позволяет избежать анализа множества предложений которые заведомо не будут приняты»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Действительно, управленческая ценность установленных целей трудно переоценить, так как пока миссия компании и долгосрочные планы ее развития не привязаны к конкретным измеримым целям, они являются нереализованными идеями.</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Система эти целей должна быть направлена, прежде всего, на реализацию главной цели менеджмента фирмы – возрастание ее конкурентной позиции на рынке. При этом должен быть четко определен </w:t>
      </w:r>
      <w:r w:rsidRPr="005452E7">
        <w:rPr>
          <w:rFonts w:ascii="Times New Roman" w:hAnsi="Times New Roman" w:cs="Times New Roman"/>
          <w:sz w:val="28"/>
          <w:szCs w:val="28"/>
        </w:rPr>
        <w:lastRenderedPageBreak/>
        <w:t>целевой рынок. Фирма может продавать товары или услуги широкому кругу потребителей (массовый маркетинг) одной группе потребителей (концентрированный маркетинг) или нескольким разным группам (дифференцированный маркетинг) с применением особого подхода каждой группе (…, с.189): контролируемые параметры (те аспекты бизнеса, на которые фирма может влиять непосредственно), или факторы внутренней среды; и неконтролируемые параметры (факторы внешней среды, на которые фирма не в состоянии влиять и к которым она вынуждена приспосабливаться, или на которые она может влиять опосредованно и вероятностно).</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 xml:space="preserve">Сформированная  общая стратегия фирмы охватывает: </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1) контролирующие параметры (те аспекты бизнеса, на которые фирма может влиять непосредственно), или факторы внутренней среды;</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2) неконтролируемые параметры (факторы внешней среды, на которые фирма не в состоянии влиять и к которым она вынуждена приспосабливаться, или на которые она может влиять опосредованно и вероятностно).</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Этап 6. Конкретизация целевых показателей стратегии по периодам ее реализации, разработка стратегического плана. Определение конкретных показателей может производиться как на весь период реализации стратегии, так и на предвидимый период.  В настоящее время этот период не превышает 3 лет. На этот период и разрабатываются стратегические паны, хотя при этом стратегия может охватывать и более длительный период.</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Этап 7. Реализация стратегии и оценка результатов деятельности. На этой стадии в разрезе стратегических целей и политики менеджмента разрабатывается система основных мероприятий или тактических действий по их реализации по каждому контролируемому элементу стратеги. Разработка таких мероприятий осуществляется в разрезе основных функций менеджмента и сфер деятельности предприятия. Оценка результативности стратегии базируется, прежде всего, на определении экономической эффективности ее реализации наряду с этим оцениваются экономические и внеэкономические результаты, достигнутые в процесс реализации стратегии (рост деловой репутации предприятия; повышение уровня управляемости структурными единицами и подразделениями; рост уровня качества продукции и имиджа предприятия у покупателей; улучшение психологического климата на предприятии и условий труда персонала и т.п.).</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t>В ходе процесса контроля периодически оцениваются и корректируются стратегия и тактика предприятия. Анализ хозяйственной деятельности предприятия позволяет регулярно это делать. Упор делается на сильные стороны стратегии, а слабые – устраняются. В связи с эти, по нашему мнению, в состав работ по стратегическому управлению дожжен быть логический блок, предполагающий оценку реальности и результативности разрабатываемых целей, стратегий и планов.</w:t>
      </w:r>
    </w:p>
    <w:p w:rsidR="005452E7" w:rsidRPr="005452E7" w:rsidRDefault="005452E7" w:rsidP="005452E7">
      <w:pPr>
        <w:shd w:val="clear" w:color="auto" w:fill="FFFFFF"/>
        <w:spacing w:after="0" w:line="240" w:lineRule="auto"/>
        <w:ind w:firstLine="709"/>
        <w:jc w:val="both"/>
        <w:rPr>
          <w:rFonts w:ascii="Times New Roman" w:hAnsi="Times New Roman" w:cs="Times New Roman"/>
          <w:sz w:val="28"/>
          <w:szCs w:val="28"/>
        </w:rPr>
      </w:pPr>
      <w:r w:rsidRPr="005452E7">
        <w:rPr>
          <w:rFonts w:ascii="Times New Roman" w:hAnsi="Times New Roman" w:cs="Times New Roman"/>
          <w:sz w:val="28"/>
          <w:szCs w:val="28"/>
        </w:rPr>
        <w:lastRenderedPageBreak/>
        <w:t>Чтобы получить логически последовательную, реальную, реализуемую, эффективную и единую стратегию, все эти этапы процесса стратегического управления должны выполняться последовательно и скоординировано.</w:t>
      </w:r>
    </w:p>
    <w:p w:rsidR="00000000" w:rsidRPr="005452E7" w:rsidRDefault="00E97BA7" w:rsidP="005452E7">
      <w:pPr>
        <w:spacing w:after="0" w:line="240" w:lineRule="auto"/>
        <w:ind w:firstLine="709"/>
        <w:rPr>
          <w:rFonts w:ascii="Times New Roman" w:hAnsi="Times New Roman" w:cs="Times New Roman"/>
        </w:rPr>
      </w:pPr>
    </w:p>
    <w:sectPr w:rsidR="00000000" w:rsidRPr="005452E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B5029D"/>
    <w:multiLevelType w:val="hybridMultilevel"/>
    <w:tmpl w:val="EF7E3736"/>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nsid w:val="3FED3579"/>
    <w:multiLevelType w:val="hybridMultilevel"/>
    <w:tmpl w:val="33ACD0F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1"/>
  <w:defaultTabStop w:val="708"/>
  <w:characterSpacingControl w:val="doNotCompress"/>
  <w:compat>
    <w:useFELayout/>
  </w:compat>
  <w:rsids>
    <w:rsidRoot w:val="005452E7"/>
    <w:rsid w:val="005452E7"/>
    <w:rsid w:val="00E97BA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9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next w:val="a"/>
    <w:link w:val="40"/>
    <w:qFormat/>
    <w:rsid w:val="005452E7"/>
    <w:pPr>
      <w:keepNext/>
      <w:spacing w:before="240" w:after="60" w:line="240" w:lineRule="auto"/>
      <w:outlineLvl w:val="3"/>
    </w:pPr>
    <w:rPr>
      <w:rFonts w:ascii="Times New Roman" w:eastAsia="Times New Roman"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5452E7"/>
    <w:rPr>
      <w:rFonts w:ascii="Times New Roman" w:eastAsia="Times New Roman" w:hAnsi="Times New Roman" w:cs="Times New Roman"/>
      <w:b/>
      <w:bCs/>
      <w:sz w:val="28"/>
      <w:szCs w:val="28"/>
    </w:rPr>
  </w:style>
  <w:style w:type="paragraph" w:customStyle="1" w:styleId="a3">
    <w:name w:val=" Знак Знак Знак Знак Знак Знак Знак"/>
    <w:basedOn w:val="a"/>
    <w:autoRedefine/>
    <w:rsid w:val="005452E7"/>
    <w:pPr>
      <w:spacing w:after="160" w:line="240" w:lineRule="exact"/>
    </w:pPr>
    <w:rPr>
      <w:rFonts w:ascii="Times New Roman" w:eastAsia="Times New Roman" w:hAnsi="Times New Roman" w:cs="Times New Roman"/>
      <w:sz w:val="28"/>
      <w:szCs w:val="20"/>
      <w:lang w:val="en-US" w:eastAsia="en-US"/>
    </w:rPr>
  </w:style>
  <w:style w:type="paragraph" w:styleId="3">
    <w:name w:val="Body Text 3"/>
    <w:basedOn w:val="a"/>
    <w:link w:val="30"/>
    <w:rsid w:val="005452E7"/>
    <w:pPr>
      <w:spacing w:after="120" w:line="240" w:lineRule="auto"/>
    </w:pPr>
    <w:rPr>
      <w:rFonts w:ascii="Times New Roman" w:eastAsia="Times New Roman" w:hAnsi="Times New Roman" w:cs="Times New Roman"/>
      <w:sz w:val="16"/>
      <w:szCs w:val="16"/>
    </w:rPr>
  </w:style>
  <w:style w:type="character" w:customStyle="1" w:styleId="30">
    <w:name w:val="Основной текст 3 Знак"/>
    <w:basedOn w:val="a0"/>
    <w:link w:val="3"/>
    <w:rsid w:val="005452E7"/>
    <w:rPr>
      <w:rFonts w:ascii="Times New Roman" w:eastAsia="Times New Roman" w:hAnsi="Times New Roman" w:cs="Times New Roman"/>
      <w:sz w:val="16"/>
      <w:szCs w:val="16"/>
    </w:rPr>
  </w:style>
  <w:style w:type="paragraph" w:styleId="a4">
    <w:name w:val="Balloon Text"/>
    <w:basedOn w:val="a"/>
    <w:link w:val="a5"/>
    <w:uiPriority w:val="99"/>
    <w:semiHidden/>
    <w:unhideWhenUsed/>
    <w:rsid w:val="005452E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452E7"/>
    <w:rPr>
      <w:rFonts w:ascii="Tahoma" w:hAnsi="Tahoma" w:cs="Tahoma"/>
      <w:sz w:val="16"/>
      <w:szCs w:val="16"/>
    </w:rPr>
  </w:style>
  <w:style w:type="paragraph" w:styleId="a6">
    <w:name w:val="List Paragraph"/>
    <w:basedOn w:val="a"/>
    <w:uiPriority w:val="34"/>
    <w:qFormat/>
    <w:rsid w:val="00E97BA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3.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27</Pages>
  <Words>9074</Words>
  <Characters>51723</Characters>
  <Application>Microsoft Office Word</Application>
  <DocSecurity>0</DocSecurity>
  <Lines>431</Lines>
  <Paragraphs>121</Paragraphs>
  <ScaleCrop>false</ScaleCrop>
  <Company/>
  <LinksUpToDate>false</LinksUpToDate>
  <CharactersWithSpaces>60676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EKolos</dc:creator>
  <cp:keywords/>
  <dc:description/>
  <cp:lastModifiedBy>EKolos</cp:lastModifiedBy>
  <cp:revision>3</cp:revision>
  <dcterms:created xsi:type="dcterms:W3CDTF">2013-01-12T02:47:00Z</dcterms:created>
  <dcterms:modified xsi:type="dcterms:W3CDTF">2013-01-12T02:54:00Z</dcterms:modified>
</cp:coreProperties>
</file>